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3849" w:rsidRDefault="008C3849" w:rsidP="008C3849">
      <w:pPr>
        <w:ind w:left="-567"/>
        <w:jc w:val="right"/>
        <w:rPr>
          <w:sz w:val="28"/>
          <w:szCs w:val="28"/>
        </w:rPr>
      </w:pPr>
    </w:p>
    <w:p w:rsidR="00AB7EC1" w:rsidRPr="000352D4" w:rsidRDefault="00AB7EC1" w:rsidP="00AB7EC1">
      <w:pPr>
        <w:ind w:left="-567"/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Министерство образования и молодежной политики  Свердловской области</w:t>
      </w:r>
    </w:p>
    <w:p w:rsidR="00AB7EC1" w:rsidRPr="000352D4" w:rsidRDefault="00AB7EC1" w:rsidP="00AB7EC1">
      <w:pPr>
        <w:ind w:left="-567"/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государственное автономное профессиональное образовательное учреждение</w:t>
      </w:r>
    </w:p>
    <w:p w:rsidR="00AB7EC1" w:rsidRPr="000352D4" w:rsidRDefault="00AB7EC1" w:rsidP="00AB7EC1">
      <w:pPr>
        <w:tabs>
          <w:tab w:val="left" w:pos="495"/>
        </w:tabs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Свердловской области</w:t>
      </w:r>
    </w:p>
    <w:p w:rsidR="00AB7EC1" w:rsidRPr="000352D4" w:rsidRDefault="00AB7EC1" w:rsidP="00AB7EC1">
      <w:pPr>
        <w:jc w:val="center"/>
        <w:rPr>
          <w:sz w:val="28"/>
          <w:szCs w:val="28"/>
        </w:rPr>
      </w:pPr>
      <w:r w:rsidRPr="000352D4">
        <w:rPr>
          <w:sz w:val="28"/>
          <w:szCs w:val="28"/>
        </w:rPr>
        <w:t xml:space="preserve">«Уральский </w:t>
      </w:r>
      <w:proofErr w:type="gramStart"/>
      <w:r w:rsidRPr="000352D4">
        <w:rPr>
          <w:sz w:val="28"/>
          <w:szCs w:val="28"/>
        </w:rPr>
        <w:t>горнозаводской</w:t>
      </w:r>
      <w:proofErr w:type="gramEnd"/>
      <w:r w:rsidRPr="000352D4">
        <w:rPr>
          <w:sz w:val="28"/>
          <w:szCs w:val="28"/>
        </w:rPr>
        <w:t xml:space="preserve"> колледж имени Демидовых»</w:t>
      </w: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Pr="000352D4" w:rsidRDefault="00AB7EC1" w:rsidP="00AB7EC1">
      <w:pPr>
        <w:jc w:val="both"/>
        <w:rPr>
          <w:sz w:val="28"/>
          <w:szCs w:val="28"/>
        </w:rPr>
      </w:pPr>
    </w:p>
    <w:p w:rsidR="00AB7EC1" w:rsidRPr="000352D4" w:rsidRDefault="00AB7EC1" w:rsidP="00AB7EC1">
      <w:pPr>
        <w:tabs>
          <w:tab w:val="left" w:pos="6180"/>
        </w:tabs>
        <w:ind w:hanging="567"/>
        <w:jc w:val="both"/>
        <w:rPr>
          <w:sz w:val="28"/>
          <w:szCs w:val="28"/>
        </w:rPr>
      </w:pPr>
      <w:proofErr w:type="gramStart"/>
      <w:r w:rsidRPr="000352D4">
        <w:rPr>
          <w:sz w:val="28"/>
          <w:szCs w:val="28"/>
        </w:rPr>
        <w:t>Рассмотрено</w:t>
      </w:r>
      <w:proofErr w:type="gramEnd"/>
      <w:r w:rsidRPr="000352D4">
        <w:rPr>
          <w:sz w:val="28"/>
          <w:szCs w:val="28"/>
        </w:rPr>
        <w:t xml:space="preserve">                                    </w:t>
      </w:r>
      <w:r>
        <w:rPr>
          <w:sz w:val="28"/>
          <w:szCs w:val="28"/>
        </w:rPr>
        <w:t xml:space="preserve">                          </w:t>
      </w:r>
      <w:r w:rsidRPr="000352D4">
        <w:rPr>
          <w:sz w:val="28"/>
          <w:szCs w:val="28"/>
        </w:rPr>
        <w:t>Введено в действие приказом</w:t>
      </w:r>
    </w:p>
    <w:p w:rsidR="00095926" w:rsidRDefault="00AB7EC1" w:rsidP="00AB7EC1">
      <w:pPr>
        <w:tabs>
          <w:tab w:val="left" w:pos="6540"/>
        </w:tabs>
        <w:ind w:hanging="567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на заседании</w:t>
      </w:r>
      <w:r w:rsidR="00095926">
        <w:rPr>
          <w:sz w:val="28"/>
          <w:szCs w:val="28"/>
        </w:rPr>
        <w:t xml:space="preserve"> Совета                                                   </w:t>
      </w:r>
      <w:r w:rsidR="00095926" w:rsidRPr="000352D4">
        <w:rPr>
          <w:sz w:val="28"/>
          <w:szCs w:val="28"/>
        </w:rPr>
        <w:t>№</w:t>
      </w:r>
      <w:proofErr w:type="spellStart"/>
      <w:r w:rsidR="00095926" w:rsidRPr="000352D4">
        <w:rPr>
          <w:sz w:val="28"/>
          <w:szCs w:val="28"/>
        </w:rPr>
        <w:t>_____от</w:t>
      </w:r>
      <w:proofErr w:type="spellEnd"/>
      <w:r w:rsidR="00095926" w:rsidRPr="000352D4">
        <w:rPr>
          <w:sz w:val="28"/>
          <w:szCs w:val="28"/>
        </w:rPr>
        <w:t xml:space="preserve">  «___»_____202</w:t>
      </w:r>
      <w:r w:rsidR="00B627ED">
        <w:rPr>
          <w:sz w:val="28"/>
          <w:szCs w:val="28"/>
        </w:rPr>
        <w:t>2</w:t>
      </w:r>
      <w:r w:rsidR="00095926" w:rsidRPr="000352D4">
        <w:rPr>
          <w:sz w:val="28"/>
          <w:szCs w:val="28"/>
        </w:rPr>
        <w:t>г.</w:t>
      </w:r>
    </w:p>
    <w:p w:rsidR="00AB7EC1" w:rsidRPr="000352D4" w:rsidRDefault="00095926" w:rsidP="00AB7EC1">
      <w:pPr>
        <w:tabs>
          <w:tab w:val="left" w:pos="6540"/>
        </w:tabs>
        <w:ind w:hanging="567"/>
        <w:jc w:val="both"/>
        <w:rPr>
          <w:sz w:val="28"/>
          <w:szCs w:val="28"/>
        </w:rPr>
      </w:pPr>
      <w:r>
        <w:rPr>
          <w:sz w:val="28"/>
          <w:szCs w:val="28"/>
        </w:rPr>
        <w:t>автономного учреждения</w:t>
      </w:r>
    </w:p>
    <w:p w:rsidR="00AB7EC1" w:rsidRPr="000352D4" w:rsidRDefault="00AB7EC1" w:rsidP="00AB7EC1">
      <w:pPr>
        <w:ind w:hanging="567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№ протокола _</w:t>
      </w:r>
      <w:r w:rsidR="008B5E6D">
        <w:rPr>
          <w:sz w:val="28"/>
          <w:szCs w:val="28"/>
        </w:rPr>
        <w:t>9</w:t>
      </w:r>
      <w:r w:rsidRPr="000352D4">
        <w:rPr>
          <w:sz w:val="28"/>
          <w:szCs w:val="28"/>
        </w:rPr>
        <w:t>_</w:t>
      </w:r>
    </w:p>
    <w:p w:rsidR="00AB7EC1" w:rsidRPr="000352D4" w:rsidRDefault="008B5E6D" w:rsidP="00AB7EC1">
      <w:pPr>
        <w:ind w:hanging="567"/>
        <w:jc w:val="both"/>
        <w:rPr>
          <w:sz w:val="28"/>
          <w:szCs w:val="28"/>
        </w:rPr>
      </w:pPr>
      <w:r>
        <w:rPr>
          <w:sz w:val="28"/>
          <w:szCs w:val="28"/>
        </w:rPr>
        <w:t>«03</w:t>
      </w:r>
      <w:r w:rsidR="00AB7EC1" w:rsidRPr="000352D4">
        <w:rPr>
          <w:sz w:val="28"/>
          <w:szCs w:val="28"/>
        </w:rPr>
        <w:t>»</w:t>
      </w:r>
      <w:r>
        <w:rPr>
          <w:sz w:val="28"/>
          <w:szCs w:val="28"/>
        </w:rPr>
        <w:t xml:space="preserve">октября </w:t>
      </w:r>
      <w:r w:rsidR="00AB7EC1" w:rsidRPr="000352D4">
        <w:rPr>
          <w:sz w:val="28"/>
          <w:szCs w:val="28"/>
        </w:rPr>
        <w:t>202</w:t>
      </w:r>
      <w:r w:rsidR="00B627ED">
        <w:rPr>
          <w:sz w:val="28"/>
          <w:szCs w:val="28"/>
        </w:rPr>
        <w:t>2</w:t>
      </w:r>
      <w:r w:rsidR="00AB7EC1" w:rsidRPr="000352D4">
        <w:rPr>
          <w:sz w:val="28"/>
          <w:szCs w:val="28"/>
        </w:rPr>
        <w:t xml:space="preserve"> г.</w:t>
      </w:r>
    </w:p>
    <w:p w:rsidR="00AB7EC1" w:rsidRPr="000352D4" w:rsidRDefault="00AB7EC1" w:rsidP="00AB7EC1">
      <w:pPr>
        <w:tabs>
          <w:tab w:val="left" w:pos="3555"/>
        </w:tabs>
        <w:jc w:val="both"/>
        <w:rPr>
          <w:sz w:val="28"/>
          <w:szCs w:val="28"/>
        </w:rPr>
      </w:pPr>
    </w:p>
    <w:p w:rsidR="00AB7EC1" w:rsidRPr="000352D4" w:rsidRDefault="00AB7EC1" w:rsidP="00AB7EC1">
      <w:pPr>
        <w:jc w:val="center"/>
        <w:rPr>
          <w:b/>
          <w:sz w:val="28"/>
          <w:szCs w:val="28"/>
        </w:rPr>
      </w:pPr>
    </w:p>
    <w:p w:rsidR="00AB7EC1" w:rsidRPr="000352D4" w:rsidRDefault="00AB7EC1" w:rsidP="00AB7EC1">
      <w:pPr>
        <w:pStyle w:val="11"/>
        <w:shd w:val="clear" w:color="auto" w:fill="auto"/>
        <w:spacing w:before="0" w:after="86" w:line="360" w:lineRule="auto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>ПОЛОЖЕНИЕ</w:t>
      </w:r>
    </w:p>
    <w:p w:rsidR="00AB7EC1" w:rsidRPr="000352D4" w:rsidRDefault="00AB7EC1" w:rsidP="00AB7EC1">
      <w:pPr>
        <w:pStyle w:val="11"/>
        <w:shd w:val="clear" w:color="auto" w:fill="auto"/>
        <w:spacing w:before="0" w:after="86" w:line="360" w:lineRule="auto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 xml:space="preserve">О </w:t>
      </w:r>
      <w:r w:rsidR="006A0A73">
        <w:rPr>
          <w:b/>
          <w:sz w:val="28"/>
          <w:szCs w:val="28"/>
        </w:rPr>
        <w:t xml:space="preserve">ПИСЬМЕННОЙ ЭКЗАМЕНАЦИОННОЙ </w:t>
      </w:r>
      <w:r w:rsidRPr="000352D4">
        <w:rPr>
          <w:b/>
          <w:sz w:val="28"/>
          <w:szCs w:val="28"/>
        </w:rPr>
        <w:t xml:space="preserve"> РАБОТЕ ВЫПУСКНИКОВ ГАПОУ СО «</w:t>
      </w:r>
      <w:proofErr w:type="spellStart"/>
      <w:r w:rsidRPr="000352D4">
        <w:rPr>
          <w:b/>
          <w:sz w:val="28"/>
          <w:szCs w:val="28"/>
        </w:rPr>
        <w:t>УрГЗК</w:t>
      </w:r>
      <w:proofErr w:type="spellEnd"/>
      <w:r w:rsidRPr="000352D4">
        <w:rPr>
          <w:b/>
          <w:sz w:val="28"/>
          <w:szCs w:val="28"/>
        </w:rPr>
        <w:t xml:space="preserve">» ОСНОВНЫХ ПРОФЕССИОНАЛЬНЫХ ОБРАЗОВАТЕЛЬНЫХ ПРОГРАММ ПОДГОТОВКИ </w:t>
      </w:r>
      <w:r w:rsidR="00B627ED" w:rsidRPr="00B627ED">
        <w:rPr>
          <w:b/>
          <w:caps/>
          <w:sz w:val="28"/>
          <w:szCs w:val="28"/>
        </w:rPr>
        <w:t>квалифицированных рабочих служащих</w:t>
      </w: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AB7EC1" w:rsidRDefault="00AB7EC1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Pr="000352D4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AB7EC1" w:rsidRPr="000352D4" w:rsidRDefault="00AB7EC1" w:rsidP="00AB7EC1">
      <w:pPr>
        <w:tabs>
          <w:tab w:val="left" w:pos="1320"/>
        </w:tabs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Невьянск 202</w:t>
      </w:r>
      <w:r w:rsidR="00C31592">
        <w:rPr>
          <w:sz w:val="28"/>
          <w:szCs w:val="28"/>
        </w:rPr>
        <w:t>2</w:t>
      </w:r>
    </w:p>
    <w:p w:rsidR="00E50F87" w:rsidRDefault="00E50F87" w:rsidP="00B7298A">
      <w:pPr>
        <w:spacing w:line="360" w:lineRule="auto"/>
        <w:ind w:firstLine="709"/>
        <w:jc w:val="center"/>
        <w:rPr>
          <w:b/>
          <w:sz w:val="28"/>
          <w:szCs w:val="28"/>
        </w:rPr>
        <w:sectPr w:rsidR="00E50F87" w:rsidSect="002A01E3">
          <w:pgSz w:w="11906" w:h="16838"/>
          <w:pgMar w:top="568" w:right="850" w:bottom="1134" w:left="1701" w:header="708" w:footer="708" w:gutter="0"/>
          <w:cols w:space="708"/>
          <w:docGrid w:linePitch="360"/>
        </w:sectPr>
      </w:pPr>
    </w:p>
    <w:p w:rsidR="00D60FCC" w:rsidRPr="00722A4A" w:rsidRDefault="00D60FCC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22A4A">
        <w:rPr>
          <w:b/>
          <w:sz w:val="28"/>
          <w:szCs w:val="28"/>
        </w:rPr>
        <w:lastRenderedPageBreak/>
        <w:t xml:space="preserve">1 </w:t>
      </w:r>
      <w:r w:rsidRPr="00B7298A">
        <w:rPr>
          <w:b/>
          <w:caps/>
          <w:sz w:val="28"/>
          <w:szCs w:val="28"/>
        </w:rPr>
        <w:t>Общие положения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1.1       Настоящее Положение разработано на основании: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 Порядка проведения Государственной итоговой аттестации в Г</w:t>
      </w:r>
      <w:r w:rsidR="00182DC9" w:rsidRPr="00722A4A">
        <w:rPr>
          <w:sz w:val="28"/>
          <w:szCs w:val="28"/>
        </w:rPr>
        <w:t>А</w:t>
      </w:r>
      <w:r w:rsidRPr="00722A4A">
        <w:rPr>
          <w:sz w:val="28"/>
          <w:szCs w:val="28"/>
        </w:rPr>
        <w:t>ПОУ СО «</w:t>
      </w:r>
      <w:proofErr w:type="spellStart"/>
      <w:r w:rsidRPr="00722A4A">
        <w:rPr>
          <w:sz w:val="28"/>
          <w:szCs w:val="28"/>
        </w:rPr>
        <w:t>УрГЗК</w:t>
      </w:r>
      <w:proofErr w:type="spellEnd"/>
      <w:r w:rsidRPr="00722A4A">
        <w:rPr>
          <w:sz w:val="28"/>
          <w:szCs w:val="28"/>
        </w:rPr>
        <w:t>»,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="00B7298A">
        <w:rPr>
          <w:sz w:val="28"/>
          <w:szCs w:val="28"/>
        </w:rPr>
        <w:t xml:space="preserve"> </w:t>
      </w:r>
      <w:r w:rsidRPr="00722A4A">
        <w:rPr>
          <w:sz w:val="28"/>
          <w:szCs w:val="28"/>
        </w:rPr>
        <w:t>Федеральных государственных образовательных стандартов по профессиям «Автомеханик», «Повар, кондитер», «Электромонтёр по ремонту и обслуживанию электрооборудования (по отраслям)»</w:t>
      </w:r>
      <w:r w:rsidR="00CD3BC5">
        <w:rPr>
          <w:sz w:val="28"/>
          <w:szCs w:val="28"/>
        </w:rPr>
        <w:t>, «Мастер по ремонту и обслуживанию автомобильного транспорта»</w:t>
      </w:r>
      <w:r w:rsidRPr="00722A4A">
        <w:rPr>
          <w:sz w:val="28"/>
          <w:szCs w:val="28"/>
        </w:rPr>
        <w:t>.</w:t>
      </w:r>
    </w:p>
    <w:p w:rsidR="00BF2C71" w:rsidRPr="00722A4A" w:rsidRDefault="00A363F3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="00B7298A">
        <w:rPr>
          <w:sz w:val="28"/>
          <w:szCs w:val="28"/>
        </w:rPr>
        <w:t xml:space="preserve"> </w:t>
      </w:r>
      <w:r w:rsidR="00BF2C71" w:rsidRPr="00722A4A">
        <w:rPr>
          <w:sz w:val="28"/>
          <w:szCs w:val="28"/>
        </w:rPr>
        <w:t xml:space="preserve">ГОСТ </w:t>
      </w:r>
      <w:proofErr w:type="gramStart"/>
      <w:r w:rsidR="00EE0F0B">
        <w:rPr>
          <w:sz w:val="28"/>
          <w:szCs w:val="28"/>
        </w:rPr>
        <w:t>Р</w:t>
      </w:r>
      <w:proofErr w:type="gramEnd"/>
      <w:r w:rsidR="00EE0F0B">
        <w:rPr>
          <w:sz w:val="28"/>
          <w:szCs w:val="28"/>
        </w:rPr>
        <w:t xml:space="preserve"> 2.105-2019</w:t>
      </w:r>
      <w:r w:rsidR="00BF2C71" w:rsidRPr="00722A4A">
        <w:rPr>
          <w:sz w:val="28"/>
          <w:szCs w:val="28"/>
        </w:rPr>
        <w:t xml:space="preserve"> «</w:t>
      </w:r>
      <w:r w:rsidR="00EE0F0B">
        <w:rPr>
          <w:sz w:val="28"/>
          <w:szCs w:val="28"/>
        </w:rPr>
        <w:t>Единая система конструкторской документации. Общие требования к текстовым документам</w:t>
      </w:r>
      <w:r w:rsidR="00BF2C71" w:rsidRPr="00722A4A">
        <w:rPr>
          <w:sz w:val="28"/>
          <w:szCs w:val="28"/>
        </w:rPr>
        <w:t>»</w:t>
      </w:r>
      <w:r w:rsidR="00D969FF" w:rsidRPr="00722A4A">
        <w:rPr>
          <w:sz w:val="28"/>
          <w:szCs w:val="28"/>
        </w:rPr>
        <w:t>.</w:t>
      </w:r>
    </w:p>
    <w:p w:rsidR="00D60FCC" w:rsidRPr="00722A4A" w:rsidRDefault="00D60FCC" w:rsidP="00B7298A">
      <w:pPr>
        <w:pStyle w:val="a3"/>
        <w:numPr>
          <w:ilvl w:val="1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Письменная экзаменационная работа является видом выпускной квалификационной работы по образовательным программам среднего профессионального образования подготовки квалифицированных рабочих, служащих.</w:t>
      </w:r>
    </w:p>
    <w:p w:rsidR="00D60FCC" w:rsidRPr="00722A4A" w:rsidRDefault="00D60FCC" w:rsidP="00B7298A">
      <w:pPr>
        <w:pStyle w:val="a3"/>
        <w:numPr>
          <w:ilvl w:val="1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Настоящ</w:t>
      </w:r>
      <w:r w:rsidR="00A5207A" w:rsidRPr="00722A4A">
        <w:rPr>
          <w:sz w:val="28"/>
          <w:szCs w:val="28"/>
        </w:rPr>
        <w:t xml:space="preserve">ее Положение разработано </w:t>
      </w:r>
      <w:proofErr w:type="gramStart"/>
      <w:r w:rsidR="00A5207A" w:rsidRPr="00722A4A">
        <w:rPr>
          <w:sz w:val="28"/>
          <w:szCs w:val="28"/>
        </w:rPr>
        <w:t>с целю</w:t>
      </w:r>
      <w:proofErr w:type="gramEnd"/>
      <w:r w:rsidRPr="00722A4A">
        <w:rPr>
          <w:sz w:val="28"/>
          <w:szCs w:val="28"/>
        </w:rPr>
        <w:t xml:space="preserve"> систематизации требований к содержанию, оформлению письменной экзаменационной работы, ее оценке и проведению защиты.</w:t>
      </w:r>
    </w:p>
    <w:p w:rsidR="00182DC9" w:rsidRPr="00722A4A" w:rsidRDefault="00D60FCC" w:rsidP="00B7298A">
      <w:pPr>
        <w:pStyle w:val="a3"/>
        <w:numPr>
          <w:ilvl w:val="1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Содержание и качество письменной экзаменационной работы позволяет судить об уровне теоретических знаний, умений, </w:t>
      </w:r>
      <w:proofErr w:type="spellStart"/>
      <w:r w:rsidRPr="00722A4A">
        <w:rPr>
          <w:sz w:val="28"/>
          <w:szCs w:val="28"/>
        </w:rPr>
        <w:t>сформированности</w:t>
      </w:r>
      <w:proofErr w:type="spellEnd"/>
      <w:r w:rsidRPr="00722A4A">
        <w:rPr>
          <w:sz w:val="28"/>
          <w:szCs w:val="28"/>
        </w:rPr>
        <w:t xml:space="preserve"> общих компетенций студентов, о способности выпускников самостоятельно применять знания для решения профессиональных задач.</w:t>
      </w:r>
    </w:p>
    <w:p w:rsidR="00182DC9" w:rsidRDefault="00182DC9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D60FCC" w:rsidRPr="00B7298A" w:rsidRDefault="00536CF4" w:rsidP="00536CF4">
      <w:pPr>
        <w:pStyle w:val="a3"/>
        <w:numPr>
          <w:ilvl w:val="0"/>
          <w:numId w:val="11"/>
        </w:numPr>
        <w:spacing w:line="360" w:lineRule="auto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 xml:space="preserve">Определение тем </w:t>
      </w:r>
      <w:r w:rsidR="00D60FCC" w:rsidRPr="00B7298A">
        <w:rPr>
          <w:b/>
          <w:caps/>
          <w:sz w:val="28"/>
          <w:szCs w:val="28"/>
        </w:rPr>
        <w:t>письменных экзаменационных работ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2.1 </w:t>
      </w:r>
      <w:proofErr w:type="gramStart"/>
      <w:r w:rsidRPr="00722A4A">
        <w:rPr>
          <w:sz w:val="28"/>
          <w:szCs w:val="28"/>
        </w:rPr>
        <w:t>Зашита</w:t>
      </w:r>
      <w:proofErr w:type="gramEnd"/>
      <w:r w:rsidRPr="00722A4A">
        <w:rPr>
          <w:sz w:val="28"/>
          <w:szCs w:val="28"/>
        </w:rPr>
        <w:t xml:space="preserve"> письменной экзаменационной работы проводится по темам, определяемым колледжем.</w:t>
      </w:r>
    </w:p>
    <w:p w:rsidR="00D60FCC" w:rsidRPr="00722A4A" w:rsidRDefault="00D60FCC" w:rsidP="00B7298A">
      <w:pPr>
        <w:pStyle w:val="a3"/>
        <w:numPr>
          <w:ilvl w:val="1"/>
          <w:numId w:val="1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Темы</w:t>
      </w:r>
      <w:r w:rsidRPr="00722A4A">
        <w:rPr>
          <w:sz w:val="28"/>
          <w:szCs w:val="28"/>
        </w:rPr>
        <w:tab/>
        <w:t>письменных экзаменационных работ определяются руководителем выпускной квалификационной работы, рассматриваются на заседании методического совета, согласовываются с работодател</w:t>
      </w:r>
      <w:r w:rsidR="0085654E">
        <w:rPr>
          <w:sz w:val="28"/>
          <w:szCs w:val="28"/>
        </w:rPr>
        <w:t>я</w:t>
      </w:r>
      <w:r w:rsidRPr="00722A4A">
        <w:rPr>
          <w:sz w:val="28"/>
          <w:szCs w:val="28"/>
        </w:rPr>
        <w:t>м</w:t>
      </w:r>
      <w:r w:rsidR="0085654E">
        <w:rPr>
          <w:sz w:val="28"/>
          <w:szCs w:val="28"/>
        </w:rPr>
        <w:t>и</w:t>
      </w:r>
      <w:r w:rsidRPr="00722A4A">
        <w:rPr>
          <w:sz w:val="28"/>
          <w:szCs w:val="28"/>
        </w:rPr>
        <w:t xml:space="preserve">, </w:t>
      </w:r>
      <w:r w:rsidRPr="00722A4A">
        <w:rPr>
          <w:sz w:val="28"/>
          <w:szCs w:val="28"/>
        </w:rPr>
        <w:lastRenderedPageBreak/>
        <w:t xml:space="preserve">утверждаются директором колледжа. </w:t>
      </w:r>
      <w:proofErr w:type="gramStart"/>
      <w:r w:rsidRPr="00722A4A">
        <w:rPr>
          <w:sz w:val="28"/>
          <w:szCs w:val="28"/>
        </w:rPr>
        <w:t>Обучающемуся</w:t>
      </w:r>
      <w:proofErr w:type="gramEnd"/>
      <w:r w:rsidRPr="00722A4A">
        <w:rPr>
          <w:sz w:val="28"/>
          <w:szCs w:val="28"/>
        </w:rPr>
        <w:t xml:space="preserve"> предоставляется право выбора темы письменной экзаменационной работы.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2.3</w:t>
      </w:r>
      <w:r w:rsidR="00D60FCC" w:rsidRPr="00722A4A">
        <w:rPr>
          <w:sz w:val="28"/>
          <w:szCs w:val="28"/>
        </w:rPr>
        <w:t>Темы</w:t>
      </w:r>
      <w:r w:rsidR="00D60FCC" w:rsidRPr="00722A4A">
        <w:rPr>
          <w:sz w:val="28"/>
          <w:szCs w:val="28"/>
        </w:rPr>
        <w:tab/>
        <w:t>письменных экзаменационных работ должны быть доведены до сведения выпускников руководителями не позднее, чем за 6 месяцев до проведения государственной итоговой аттестации.</w:t>
      </w:r>
    </w:p>
    <w:p w:rsidR="00D60FCC" w:rsidRPr="00722A4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2.4 </w:t>
      </w:r>
      <w:r w:rsidR="00D60FCC" w:rsidRPr="00722A4A">
        <w:rPr>
          <w:sz w:val="28"/>
          <w:szCs w:val="28"/>
        </w:rPr>
        <w:t>Тематика</w:t>
      </w:r>
      <w:r w:rsidR="00D60FCC" w:rsidRPr="00722A4A">
        <w:rPr>
          <w:sz w:val="28"/>
          <w:szCs w:val="28"/>
        </w:rPr>
        <w:tab/>
        <w:t>письменных экзаменационных работ должна соответствовать содержанию одного или нескольких профессиональных модулей, входящих в программу подготовки квалифицированных рабочих, служащих.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2.5 </w:t>
      </w:r>
      <w:r w:rsidR="00D60FCC" w:rsidRPr="00722A4A">
        <w:rPr>
          <w:sz w:val="28"/>
          <w:szCs w:val="28"/>
        </w:rPr>
        <w:t>Формулировка</w:t>
      </w:r>
      <w:r w:rsidR="00D60FCC" w:rsidRPr="00722A4A">
        <w:rPr>
          <w:sz w:val="28"/>
          <w:szCs w:val="28"/>
        </w:rPr>
        <w:tab/>
        <w:t xml:space="preserve">темы должна соответствовать виду профессиональной деятельности, должна быть актуальной и иметь </w:t>
      </w:r>
      <w:proofErr w:type="spellStart"/>
      <w:r w:rsidR="00D60FCC" w:rsidRPr="00722A4A">
        <w:rPr>
          <w:sz w:val="28"/>
          <w:szCs w:val="28"/>
        </w:rPr>
        <w:t>деятельностный</w:t>
      </w:r>
      <w:proofErr w:type="spellEnd"/>
      <w:r w:rsidR="00D60FCC" w:rsidRPr="00722A4A">
        <w:rPr>
          <w:sz w:val="28"/>
          <w:szCs w:val="28"/>
        </w:rPr>
        <w:t xml:space="preserve"> характер.</w:t>
      </w:r>
    </w:p>
    <w:p w:rsidR="00DB6C5D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2.6 </w:t>
      </w:r>
      <w:r w:rsidR="00D60FCC" w:rsidRPr="00722A4A">
        <w:rPr>
          <w:sz w:val="28"/>
          <w:szCs w:val="28"/>
        </w:rPr>
        <w:t>Содержан</w:t>
      </w:r>
      <w:r w:rsidR="00182DC9" w:rsidRPr="00722A4A">
        <w:rPr>
          <w:sz w:val="28"/>
          <w:szCs w:val="28"/>
        </w:rPr>
        <w:t>ие</w:t>
      </w:r>
      <w:r w:rsidR="00D60FCC" w:rsidRPr="00722A4A">
        <w:rPr>
          <w:sz w:val="28"/>
          <w:szCs w:val="28"/>
        </w:rPr>
        <w:tab/>
        <w:t>письменной экзаменационной работы должно соответствовать содержанию выпускной практ</w:t>
      </w:r>
      <w:r w:rsidR="00DB6C5D" w:rsidRPr="00722A4A">
        <w:rPr>
          <w:sz w:val="28"/>
          <w:szCs w:val="28"/>
        </w:rPr>
        <w:t>ической квалификационной работы.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2.7 </w:t>
      </w:r>
      <w:r w:rsidR="00D60FCC" w:rsidRPr="00722A4A">
        <w:rPr>
          <w:sz w:val="28"/>
          <w:szCs w:val="28"/>
        </w:rPr>
        <w:t>Название</w:t>
      </w:r>
      <w:r w:rsidR="00D60FCC" w:rsidRPr="00722A4A">
        <w:rPr>
          <w:sz w:val="28"/>
          <w:szCs w:val="28"/>
        </w:rPr>
        <w:tab/>
        <w:t>темы должно быть кратким, отражающим основное содержание работы, иметь ч</w:t>
      </w:r>
      <w:r w:rsidR="00182DC9" w:rsidRPr="00722A4A">
        <w:rPr>
          <w:sz w:val="28"/>
          <w:szCs w:val="28"/>
        </w:rPr>
        <w:t>еткую целевую направленность. Н</w:t>
      </w:r>
      <w:r w:rsidR="00D60FCC" w:rsidRPr="00722A4A">
        <w:rPr>
          <w:sz w:val="28"/>
          <w:szCs w:val="28"/>
        </w:rPr>
        <w:t>азвание темы должно начинаться с отглагольного существительного (выполнение, изготовление) или со слов «технология» (например, «технология изготовления...»).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2.8</w:t>
      </w:r>
      <w:r w:rsidR="00D60FCC" w:rsidRPr="00722A4A">
        <w:rPr>
          <w:sz w:val="28"/>
          <w:szCs w:val="28"/>
        </w:rPr>
        <w:tab/>
        <w:t xml:space="preserve">Название темы во всех документах </w:t>
      </w:r>
      <w:proofErr w:type="gramStart"/>
      <w:r w:rsidR="00D60FCC" w:rsidRPr="00722A4A">
        <w:rPr>
          <w:sz w:val="28"/>
          <w:szCs w:val="28"/>
        </w:rPr>
        <w:t>должно</w:t>
      </w:r>
      <w:proofErr w:type="gramEnd"/>
      <w:r w:rsidR="00D60FCC" w:rsidRPr="00722A4A">
        <w:rPr>
          <w:sz w:val="28"/>
          <w:szCs w:val="28"/>
        </w:rPr>
        <w:t xml:space="preserve"> приводиться без </w:t>
      </w:r>
      <w:proofErr w:type="gramStart"/>
      <w:r w:rsidR="00D60FCC" w:rsidRPr="00722A4A">
        <w:rPr>
          <w:sz w:val="28"/>
          <w:szCs w:val="28"/>
        </w:rPr>
        <w:t>каких</w:t>
      </w:r>
      <w:proofErr w:type="gramEnd"/>
      <w:r w:rsidR="00D60FCC" w:rsidRPr="00722A4A">
        <w:rPr>
          <w:sz w:val="28"/>
          <w:szCs w:val="28"/>
        </w:rPr>
        <w:t>- либо изменений, сокращений и искажений.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2.9</w:t>
      </w:r>
      <w:r w:rsidRPr="00722A4A">
        <w:rPr>
          <w:sz w:val="28"/>
          <w:szCs w:val="28"/>
        </w:rPr>
        <w:tab/>
        <w:t>Повторение тем письменных экзаменационных работ не допускается.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2.10</w:t>
      </w:r>
      <w:proofErr w:type="gramStart"/>
      <w:r>
        <w:rPr>
          <w:sz w:val="28"/>
          <w:szCs w:val="28"/>
        </w:rPr>
        <w:t xml:space="preserve"> </w:t>
      </w:r>
      <w:r w:rsidR="00D60FCC" w:rsidRPr="00722A4A">
        <w:rPr>
          <w:sz w:val="28"/>
          <w:szCs w:val="28"/>
        </w:rPr>
        <w:t>И</w:t>
      </w:r>
      <w:proofErr w:type="gramEnd"/>
      <w:r w:rsidR="00D60FCC" w:rsidRPr="00722A4A">
        <w:rPr>
          <w:sz w:val="28"/>
          <w:szCs w:val="28"/>
        </w:rPr>
        <w:t>сключается</w:t>
      </w:r>
      <w:r w:rsidR="00D60FCC" w:rsidRPr="00722A4A">
        <w:rPr>
          <w:sz w:val="28"/>
          <w:szCs w:val="28"/>
        </w:rPr>
        <w:tab/>
        <w:t>дублирование тем письменных экзаменационных работ за последние три года.</w:t>
      </w:r>
    </w:p>
    <w:p w:rsidR="00D60FCC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D60FCC" w:rsidRPr="00722A4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</w:t>
      </w:r>
      <w:r w:rsidR="00D60FCC" w:rsidRPr="00722A4A">
        <w:rPr>
          <w:b/>
          <w:sz w:val="28"/>
          <w:szCs w:val="28"/>
        </w:rPr>
        <w:t xml:space="preserve"> </w:t>
      </w:r>
      <w:r w:rsidR="00D60FCC" w:rsidRPr="00B7298A">
        <w:rPr>
          <w:b/>
          <w:caps/>
          <w:sz w:val="28"/>
          <w:szCs w:val="28"/>
        </w:rPr>
        <w:t>Структура письменной экзаменационной работы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3.1 </w:t>
      </w:r>
      <w:r w:rsidR="00B7298A">
        <w:rPr>
          <w:sz w:val="28"/>
          <w:szCs w:val="28"/>
        </w:rPr>
        <w:t xml:space="preserve">Титульный лист (образец в Приложении </w:t>
      </w:r>
      <w:r w:rsidR="00E04E36">
        <w:rPr>
          <w:sz w:val="28"/>
          <w:szCs w:val="28"/>
        </w:rPr>
        <w:t>В</w:t>
      </w:r>
      <w:r w:rsidR="00B7298A">
        <w:rPr>
          <w:sz w:val="28"/>
          <w:szCs w:val="28"/>
        </w:rPr>
        <w:t>).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3.2 </w:t>
      </w:r>
      <w:r w:rsidR="00B7298A">
        <w:rPr>
          <w:sz w:val="28"/>
          <w:szCs w:val="28"/>
        </w:rPr>
        <w:t>Содержание (образец выполнения в Приложении Г)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lastRenderedPageBreak/>
        <w:t xml:space="preserve">3.3 </w:t>
      </w:r>
      <w:r w:rsidR="00D60FCC" w:rsidRPr="00722A4A">
        <w:rPr>
          <w:sz w:val="28"/>
          <w:szCs w:val="28"/>
        </w:rPr>
        <w:t>Введение</w:t>
      </w:r>
      <w:r w:rsidR="00D60FCC" w:rsidRPr="00722A4A">
        <w:rPr>
          <w:sz w:val="28"/>
          <w:szCs w:val="28"/>
        </w:rPr>
        <w:tab/>
        <w:t>(обоснование актуальности темы, цель, задачи, теоретическая и практическая значимость работы, характеристика источников информации).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3.4</w:t>
      </w:r>
      <w:r w:rsidR="00D60FCC" w:rsidRPr="00722A4A">
        <w:rPr>
          <w:sz w:val="28"/>
          <w:szCs w:val="28"/>
        </w:rPr>
        <w:tab/>
        <w:t>Основная часть:</w:t>
      </w:r>
    </w:p>
    <w:p w:rsidR="00D60FCC" w:rsidRPr="00722A4A" w:rsidRDefault="00182DC9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- </w:t>
      </w:r>
      <w:r w:rsidR="00D60FCC" w:rsidRPr="00722A4A">
        <w:rPr>
          <w:sz w:val="28"/>
          <w:szCs w:val="28"/>
        </w:rPr>
        <w:t>краткая харак</w:t>
      </w:r>
      <w:r w:rsidRPr="00722A4A">
        <w:rPr>
          <w:sz w:val="28"/>
          <w:szCs w:val="28"/>
        </w:rPr>
        <w:t>теристика изделия, механизма (его</w:t>
      </w:r>
      <w:r w:rsidR="00D60FCC" w:rsidRPr="00722A4A">
        <w:rPr>
          <w:sz w:val="28"/>
          <w:szCs w:val="28"/>
        </w:rPr>
        <w:t xml:space="preserve"> устройства, принципа работы) и его назначение;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Pr="00722A4A">
        <w:rPr>
          <w:sz w:val="28"/>
          <w:szCs w:val="28"/>
        </w:rPr>
        <w:tab/>
        <w:t>выбор оборудования, приспособлений, измерительного и рабочего инструмента, материала и обоснование своего выбора;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Pr="00722A4A">
        <w:rPr>
          <w:sz w:val="28"/>
          <w:szCs w:val="28"/>
        </w:rPr>
        <w:tab/>
        <w:t>описание технического/технологического процесса с необходимыми обоснованиями, пояснениями, расчётами и эскизами,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Pr="00722A4A">
        <w:rPr>
          <w:sz w:val="28"/>
          <w:szCs w:val="28"/>
        </w:rPr>
        <w:tab/>
        <w:t>требования безопасности при выполнении работы.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3.5</w:t>
      </w:r>
      <w:r w:rsidR="00D60FCC" w:rsidRPr="00722A4A">
        <w:rPr>
          <w:sz w:val="28"/>
          <w:szCs w:val="28"/>
        </w:rPr>
        <w:tab/>
        <w:t>Заключение.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3.6 </w:t>
      </w:r>
      <w:r w:rsidR="00D60FCC" w:rsidRPr="00722A4A">
        <w:rPr>
          <w:sz w:val="28"/>
          <w:szCs w:val="28"/>
        </w:rPr>
        <w:t>Список</w:t>
      </w:r>
      <w:r w:rsidR="00D60FCC" w:rsidRPr="00722A4A">
        <w:rPr>
          <w:sz w:val="28"/>
          <w:szCs w:val="28"/>
        </w:rPr>
        <w:tab/>
        <w:t>используемой литературы.</w:t>
      </w:r>
    </w:p>
    <w:p w:rsidR="00616E27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Письменная экзаменационная работа может содержать </w:t>
      </w:r>
      <w:r w:rsidR="00616E27" w:rsidRPr="00722A4A">
        <w:rPr>
          <w:sz w:val="28"/>
          <w:szCs w:val="28"/>
        </w:rPr>
        <w:t>чертежи</w:t>
      </w:r>
      <w:r w:rsidRPr="00722A4A">
        <w:rPr>
          <w:sz w:val="28"/>
          <w:szCs w:val="28"/>
        </w:rPr>
        <w:t>.</w:t>
      </w:r>
      <w:r w:rsidR="00616E27" w:rsidRPr="00722A4A">
        <w:rPr>
          <w:sz w:val="28"/>
          <w:szCs w:val="28"/>
        </w:rPr>
        <w:t xml:space="preserve"> Оформление должно соответствовать </w:t>
      </w:r>
      <w:r w:rsidR="00616E27" w:rsidRPr="00722A4A">
        <w:rPr>
          <w:rStyle w:val="2"/>
          <w:rFonts w:ascii="Times New Roman" w:hAnsi="Times New Roman" w:cs="Times New Roman"/>
          <w:color w:val="000000"/>
          <w:sz w:val="28"/>
          <w:szCs w:val="28"/>
        </w:rPr>
        <w:t>ГОСТ 2.104—2006 «</w:t>
      </w:r>
      <w:r w:rsidR="00616E27" w:rsidRPr="00722A4A">
        <w:rPr>
          <w:rStyle w:val="12"/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Единая система конструкторской документации. Основные надписи».</w:t>
      </w:r>
    </w:p>
    <w:p w:rsidR="00182DC9" w:rsidRPr="00722A4A" w:rsidRDefault="00182DC9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D60FCC" w:rsidRPr="00722A4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D60FCC" w:rsidRPr="00722A4A">
        <w:rPr>
          <w:b/>
          <w:sz w:val="28"/>
          <w:szCs w:val="28"/>
        </w:rPr>
        <w:t xml:space="preserve"> </w:t>
      </w:r>
      <w:r w:rsidR="00D60FCC" w:rsidRPr="00B7298A">
        <w:rPr>
          <w:b/>
          <w:caps/>
          <w:sz w:val="28"/>
          <w:szCs w:val="28"/>
        </w:rPr>
        <w:t>Основные требования к письменной экзаменационной работе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4.1</w:t>
      </w:r>
      <w:r w:rsidR="00D60FCC" w:rsidRPr="00722A4A">
        <w:rPr>
          <w:sz w:val="28"/>
          <w:szCs w:val="28"/>
        </w:rPr>
        <w:tab/>
        <w:t>Соответствие названия работы ее содержанию, четкая целевая направленность.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4.2</w:t>
      </w:r>
      <w:r w:rsidR="00D60FCC" w:rsidRPr="00722A4A">
        <w:rPr>
          <w:sz w:val="28"/>
          <w:szCs w:val="28"/>
        </w:rPr>
        <w:tab/>
        <w:t>Логическая последовательность изложения материала, базирующаяся на прочных теоретических знаниях по избранной теме.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4.3</w:t>
      </w:r>
      <w:r w:rsidR="00D60FCC" w:rsidRPr="00722A4A">
        <w:rPr>
          <w:sz w:val="28"/>
          <w:szCs w:val="28"/>
        </w:rPr>
        <w:tab/>
        <w:t>Необходимая глубина исследования и убедительность аргументации.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4.4</w:t>
      </w:r>
      <w:r w:rsidR="00D60FCC" w:rsidRPr="00722A4A">
        <w:rPr>
          <w:sz w:val="28"/>
          <w:szCs w:val="28"/>
        </w:rPr>
        <w:tab/>
        <w:t>Конкретность представления практических результатов работы.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4.5.</w:t>
      </w:r>
      <w:r w:rsidRPr="00722A4A">
        <w:rPr>
          <w:sz w:val="28"/>
          <w:szCs w:val="28"/>
        </w:rPr>
        <w:tab/>
        <w:t>Корректное изложение материала и грамотное оформление работы.</w:t>
      </w:r>
    </w:p>
    <w:p w:rsidR="00D60FCC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4.6.</w:t>
      </w:r>
      <w:r w:rsidRPr="00722A4A">
        <w:rPr>
          <w:sz w:val="28"/>
          <w:szCs w:val="28"/>
        </w:rPr>
        <w:tab/>
        <w:t>Объём работы должен составлять от 10 до 15 страниц.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722A4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 w:rsidRPr="000352D4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>Основные правила оформления текста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5.1</w:t>
      </w:r>
      <w:r w:rsidRPr="000352D4">
        <w:rPr>
          <w:sz w:val="28"/>
          <w:szCs w:val="28"/>
        </w:rPr>
        <w:tab/>
        <w:t xml:space="preserve">Титульный лист является первым листом документа (приложение </w:t>
      </w:r>
      <w:r w:rsidR="00E04E36">
        <w:rPr>
          <w:sz w:val="28"/>
          <w:szCs w:val="28"/>
        </w:rPr>
        <w:t>В</w:t>
      </w:r>
      <w:r w:rsidRPr="000352D4">
        <w:rPr>
          <w:sz w:val="28"/>
          <w:szCs w:val="28"/>
        </w:rPr>
        <w:t>). Письменная экзаменационная работа выполняется на листах белой бумаги формата А</w:t>
      </w:r>
      <w:proofErr w:type="gramStart"/>
      <w:r w:rsidRPr="000352D4">
        <w:rPr>
          <w:sz w:val="28"/>
          <w:szCs w:val="28"/>
        </w:rPr>
        <w:t>4</w:t>
      </w:r>
      <w:proofErr w:type="gramEnd"/>
      <w:r w:rsidRPr="000352D4">
        <w:rPr>
          <w:sz w:val="28"/>
          <w:szCs w:val="28"/>
        </w:rPr>
        <w:t xml:space="preserve"> размером 210x297 мм. Тема письменной экзаменационной работы заполняется прописными буквами. В правой части рекомендуется помещать фамилии и инициалы руководителя и исполнителя.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5.2 </w:t>
      </w:r>
      <w:r w:rsidRPr="000352D4">
        <w:rPr>
          <w:sz w:val="28"/>
          <w:szCs w:val="28"/>
        </w:rPr>
        <w:t>Раздел</w:t>
      </w:r>
      <w:r w:rsidRPr="000352D4">
        <w:rPr>
          <w:sz w:val="28"/>
          <w:szCs w:val="28"/>
        </w:rPr>
        <w:tab/>
        <w:t>«</w:t>
      </w:r>
      <w:r>
        <w:rPr>
          <w:sz w:val="28"/>
          <w:szCs w:val="28"/>
        </w:rPr>
        <w:t>СОДЕРЖАНИЕ</w:t>
      </w:r>
      <w:r w:rsidRPr="000352D4">
        <w:rPr>
          <w:sz w:val="28"/>
          <w:szCs w:val="28"/>
        </w:rPr>
        <w:t>» размещают после титульного листа. Слово «СОДЕРЖАНИЕ» записывается в виде заголовка прописными буквами</w:t>
      </w:r>
      <w:r>
        <w:rPr>
          <w:sz w:val="28"/>
          <w:szCs w:val="28"/>
        </w:rPr>
        <w:t xml:space="preserve"> по центру страницы</w:t>
      </w:r>
      <w:r w:rsidRPr="000352D4">
        <w:rPr>
          <w:sz w:val="28"/>
          <w:szCs w:val="28"/>
        </w:rPr>
        <w:t>. Наименования, включенные в содержание, записываются строчными буквами (кроме первой прописной)</w:t>
      </w:r>
      <w:r>
        <w:rPr>
          <w:sz w:val="28"/>
          <w:szCs w:val="28"/>
        </w:rPr>
        <w:t xml:space="preserve"> с абзацным отступом 1,25 п</w:t>
      </w:r>
      <w:r w:rsidRPr="000352D4">
        <w:rPr>
          <w:sz w:val="28"/>
          <w:szCs w:val="28"/>
        </w:rPr>
        <w:t>. После слова «СОДЕРЖАНИЕ» точка не ставится.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5.3</w:t>
      </w:r>
      <w:proofErr w:type="gramStart"/>
      <w:r w:rsidRPr="000352D4">
        <w:rPr>
          <w:sz w:val="28"/>
          <w:szCs w:val="28"/>
        </w:rPr>
        <w:t xml:space="preserve"> П</w:t>
      </w:r>
      <w:proofErr w:type="gramEnd"/>
      <w:r w:rsidRPr="000352D4">
        <w:rPr>
          <w:sz w:val="28"/>
          <w:szCs w:val="28"/>
        </w:rPr>
        <w:t>ри</w:t>
      </w:r>
      <w:r w:rsidRPr="000352D4">
        <w:rPr>
          <w:sz w:val="28"/>
          <w:szCs w:val="28"/>
        </w:rPr>
        <w:tab/>
        <w:t>изложении текста используется безличная форма глагола (принимается, определяется).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0352D4">
        <w:rPr>
          <w:sz w:val="28"/>
          <w:szCs w:val="28"/>
        </w:rPr>
        <w:t>.4</w:t>
      </w:r>
      <w:r w:rsidRPr="000352D4">
        <w:rPr>
          <w:sz w:val="28"/>
          <w:szCs w:val="28"/>
        </w:rPr>
        <w:tab/>
        <w:t xml:space="preserve">Письменная экзаменационная работа выполняется с применением </w:t>
      </w:r>
      <w:r w:rsidR="0041556C">
        <w:rPr>
          <w:sz w:val="28"/>
          <w:szCs w:val="28"/>
        </w:rPr>
        <w:t>персонального компьютера</w:t>
      </w:r>
      <w:r w:rsidRPr="000352D4">
        <w:rPr>
          <w:sz w:val="28"/>
          <w:szCs w:val="28"/>
        </w:rPr>
        <w:t>. Текст оформляется на одной стороне листа.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0352D4">
        <w:rPr>
          <w:sz w:val="28"/>
          <w:szCs w:val="28"/>
        </w:rPr>
        <w:t>.5</w:t>
      </w:r>
      <w:r w:rsidRPr="000352D4">
        <w:rPr>
          <w:sz w:val="28"/>
          <w:szCs w:val="28"/>
        </w:rPr>
        <w:tab/>
        <w:t xml:space="preserve">Размер полей: </w:t>
      </w:r>
      <w:proofErr w:type="gramStart"/>
      <w:r w:rsidRPr="000352D4">
        <w:rPr>
          <w:sz w:val="28"/>
          <w:szCs w:val="28"/>
        </w:rPr>
        <w:t>левое</w:t>
      </w:r>
      <w:proofErr w:type="gramEnd"/>
      <w:r w:rsidRPr="000352D4">
        <w:rPr>
          <w:sz w:val="28"/>
          <w:szCs w:val="28"/>
        </w:rPr>
        <w:t xml:space="preserve"> - 30мм, правое -10мм, верхнее и нижнее -20мм. Размер шрифта (кегль) 14, тип шрифта - </w:t>
      </w:r>
      <w:proofErr w:type="spellStart"/>
      <w:r w:rsidRPr="000352D4">
        <w:rPr>
          <w:sz w:val="28"/>
          <w:szCs w:val="28"/>
        </w:rPr>
        <w:t>TimesNewRoman</w:t>
      </w:r>
      <w:proofErr w:type="spellEnd"/>
      <w:r w:rsidRPr="000352D4">
        <w:rPr>
          <w:sz w:val="28"/>
          <w:szCs w:val="28"/>
        </w:rPr>
        <w:t>, используется полуторный межстрочный интервал</w:t>
      </w:r>
      <w:r>
        <w:rPr>
          <w:sz w:val="28"/>
          <w:szCs w:val="28"/>
        </w:rPr>
        <w:t xml:space="preserve"> (1,5</w:t>
      </w:r>
      <w:proofErr w:type="gramStart"/>
      <w:r>
        <w:rPr>
          <w:sz w:val="28"/>
          <w:szCs w:val="28"/>
        </w:rPr>
        <w:t>пт</w:t>
      </w:r>
      <w:proofErr w:type="gramEnd"/>
      <w:r>
        <w:rPr>
          <w:sz w:val="28"/>
          <w:szCs w:val="28"/>
        </w:rPr>
        <w:t>)</w:t>
      </w:r>
      <w:r w:rsidRPr="000352D4">
        <w:rPr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5.6</w:t>
      </w:r>
      <w:r w:rsidRPr="000352D4">
        <w:rPr>
          <w:sz w:val="28"/>
          <w:szCs w:val="28"/>
        </w:rPr>
        <w:tab/>
        <w:t>Основной текст должен быть выровнен по ширине. Абзацные отступы должны быть одинаковы во всем документе. Размер отступа (абзаца) в тексте должен быть равен 1,25</w:t>
      </w:r>
      <w:proofErr w:type="gramStart"/>
      <w:r w:rsidRPr="000352D4">
        <w:rPr>
          <w:sz w:val="28"/>
          <w:szCs w:val="28"/>
        </w:rPr>
        <w:t>п</w:t>
      </w:r>
      <w:proofErr w:type="gramEnd"/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от начала строки</w:t>
      </w:r>
      <w:r w:rsidRPr="000352D4">
        <w:rPr>
          <w:sz w:val="28"/>
          <w:szCs w:val="28"/>
        </w:rPr>
        <w:t xml:space="preserve">.  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5.7</w:t>
      </w:r>
      <w:r w:rsidRPr="000352D4">
        <w:rPr>
          <w:sz w:val="28"/>
          <w:szCs w:val="28"/>
        </w:rPr>
        <w:tab/>
        <w:t xml:space="preserve">Страницы работы нумеруются арабскими цифрами (нумерация сквозная по всему тексту). Номер страницы ставится в центре </w:t>
      </w:r>
      <w:r>
        <w:rPr>
          <w:sz w:val="28"/>
          <w:szCs w:val="28"/>
        </w:rPr>
        <w:t>нижней</w:t>
      </w:r>
      <w:r w:rsidRPr="000352D4">
        <w:rPr>
          <w:sz w:val="28"/>
          <w:szCs w:val="28"/>
        </w:rPr>
        <w:t xml:space="preserve"> части листа без точки. Рекомендуется использовать шрифт </w:t>
      </w:r>
      <w:proofErr w:type="spellStart"/>
      <w:r w:rsidRPr="000352D4">
        <w:rPr>
          <w:sz w:val="28"/>
          <w:szCs w:val="28"/>
        </w:rPr>
        <w:t>TimesN</w:t>
      </w:r>
      <w:proofErr w:type="gramStart"/>
      <w:r w:rsidRPr="000352D4">
        <w:rPr>
          <w:sz w:val="28"/>
          <w:szCs w:val="28"/>
        </w:rPr>
        <w:t>е</w:t>
      </w:r>
      <w:proofErr w:type="gramEnd"/>
      <w:r w:rsidRPr="000352D4">
        <w:rPr>
          <w:sz w:val="28"/>
          <w:szCs w:val="28"/>
        </w:rPr>
        <w:t>wRoman</w:t>
      </w:r>
      <w:proofErr w:type="spellEnd"/>
      <w:r w:rsidRPr="000352D4">
        <w:rPr>
          <w:sz w:val="28"/>
          <w:szCs w:val="28"/>
        </w:rPr>
        <w:t>. Размер шрифта - 9.</w:t>
      </w:r>
      <w:r>
        <w:rPr>
          <w:sz w:val="28"/>
          <w:szCs w:val="28"/>
        </w:rPr>
        <w:t xml:space="preserve"> Титульный</w:t>
      </w:r>
      <w:r w:rsidRPr="000352D4">
        <w:rPr>
          <w:sz w:val="28"/>
          <w:szCs w:val="28"/>
        </w:rPr>
        <w:t xml:space="preserve"> лис</w:t>
      </w:r>
      <w:r>
        <w:rPr>
          <w:sz w:val="28"/>
          <w:szCs w:val="28"/>
        </w:rPr>
        <w:t>т,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страница, где помещено </w:t>
      </w:r>
      <w:proofErr w:type="gramStart"/>
      <w:r>
        <w:rPr>
          <w:sz w:val="28"/>
          <w:szCs w:val="28"/>
        </w:rPr>
        <w:t>задание</w:t>
      </w:r>
      <w:proofErr w:type="gramEnd"/>
      <w:r>
        <w:rPr>
          <w:sz w:val="28"/>
          <w:szCs w:val="28"/>
        </w:rPr>
        <w:t xml:space="preserve"> и содержание включаются в общую нумерацию, но</w:t>
      </w:r>
      <w:r w:rsidRPr="000352D4">
        <w:rPr>
          <w:sz w:val="28"/>
          <w:szCs w:val="28"/>
        </w:rPr>
        <w:t xml:space="preserve"> номер страницы не проставляется. 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5.8</w:t>
      </w:r>
      <w:r w:rsidRPr="000352D4">
        <w:rPr>
          <w:sz w:val="28"/>
          <w:szCs w:val="28"/>
        </w:rPr>
        <w:tab/>
        <w:t>Опечатки можно исправлять с помощью специальных корректирующих средств. На странице не должно быть более 5 исправлений.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5.9</w:t>
      </w:r>
      <w:proofErr w:type="gramStart"/>
      <w:r>
        <w:rPr>
          <w:sz w:val="28"/>
          <w:szCs w:val="28"/>
        </w:rPr>
        <w:t xml:space="preserve">  </w:t>
      </w:r>
      <w:r w:rsidRPr="000352D4">
        <w:rPr>
          <w:sz w:val="28"/>
          <w:szCs w:val="28"/>
        </w:rPr>
        <w:t>С</w:t>
      </w:r>
      <w:proofErr w:type="gramEnd"/>
      <w:r w:rsidRPr="000352D4">
        <w:rPr>
          <w:sz w:val="28"/>
          <w:szCs w:val="28"/>
        </w:rPr>
        <w:tab/>
        <w:t xml:space="preserve">целью определения соответствия оформления работы требованиям Положения о письменной экзаменационной работе, </w:t>
      </w:r>
      <w:r w:rsidRPr="000352D4">
        <w:rPr>
          <w:sz w:val="28"/>
          <w:szCs w:val="28"/>
        </w:rPr>
        <w:lastRenderedPageBreak/>
        <w:t xml:space="preserve">требованиям </w:t>
      </w:r>
      <w:proofErr w:type="spellStart"/>
      <w:r w:rsidRPr="000352D4">
        <w:rPr>
          <w:sz w:val="28"/>
          <w:szCs w:val="28"/>
        </w:rPr>
        <w:t>ГОСТов</w:t>
      </w:r>
      <w:proofErr w:type="spellEnd"/>
      <w:r w:rsidRPr="000352D4">
        <w:rPr>
          <w:sz w:val="28"/>
          <w:szCs w:val="28"/>
        </w:rPr>
        <w:t xml:space="preserve"> в процессе подготовки к государственной итоговой аттестации проводится нормоконтроль.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 xml:space="preserve">На первом этапе нормоконтроль осуществляет руководитель письменной экзаменационной работы, на втором этапе – ответственные </w:t>
      </w:r>
      <w:r w:rsidR="0041556C">
        <w:rPr>
          <w:sz w:val="28"/>
          <w:szCs w:val="28"/>
        </w:rPr>
        <w:t xml:space="preserve">лица, в соответствии с приказом </w:t>
      </w:r>
      <w:r>
        <w:rPr>
          <w:sz w:val="28"/>
          <w:szCs w:val="28"/>
        </w:rPr>
        <w:t>директора</w:t>
      </w:r>
      <w:r w:rsidRPr="000352D4">
        <w:rPr>
          <w:sz w:val="28"/>
          <w:szCs w:val="28"/>
        </w:rPr>
        <w:t xml:space="preserve">. Результаты </w:t>
      </w:r>
      <w:proofErr w:type="spellStart"/>
      <w:r w:rsidRPr="000352D4">
        <w:rPr>
          <w:sz w:val="28"/>
          <w:szCs w:val="28"/>
        </w:rPr>
        <w:t>нормоконтроля</w:t>
      </w:r>
      <w:proofErr w:type="spellEnd"/>
      <w:r w:rsidRPr="000352D4">
        <w:rPr>
          <w:sz w:val="28"/>
          <w:szCs w:val="28"/>
        </w:rPr>
        <w:t xml:space="preserve"> фиксируются в протоколе экспертизы письменных экзаменационных работ.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5.10</w:t>
      </w:r>
      <w:r w:rsidRPr="000352D4">
        <w:rPr>
          <w:sz w:val="28"/>
          <w:szCs w:val="28"/>
        </w:rPr>
        <w:tab/>
        <w:t>Руководитель имеет право не допускать работу к защите, если она не соответствует требованиям, выполнена несамостоятельно, имеет ошибки, содержит неоговоренные цитаты, не имеет практической направленности.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5.11 </w:t>
      </w:r>
      <w:r w:rsidRPr="000352D4">
        <w:rPr>
          <w:sz w:val="28"/>
          <w:szCs w:val="28"/>
        </w:rPr>
        <w:t>Выпускник</w:t>
      </w:r>
      <w:r w:rsidRPr="000352D4">
        <w:rPr>
          <w:sz w:val="28"/>
          <w:szCs w:val="28"/>
        </w:rPr>
        <w:tab/>
        <w:t>должен сдать письменную экзаменационную работу на проверку в срок, установленный руководителем.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>
        <w:rPr>
          <w:b/>
          <w:sz w:val="28"/>
          <w:szCs w:val="28"/>
        </w:rPr>
        <w:t>6</w:t>
      </w:r>
      <w:r w:rsidRPr="000352D4">
        <w:rPr>
          <w:b/>
          <w:sz w:val="28"/>
          <w:szCs w:val="28"/>
        </w:rPr>
        <w:t xml:space="preserve"> </w:t>
      </w:r>
      <w:proofErr w:type="gramStart"/>
      <w:r w:rsidRPr="00856E36">
        <w:rPr>
          <w:b/>
          <w:caps/>
          <w:sz w:val="28"/>
          <w:szCs w:val="28"/>
        </w:rPr>
        <w:t>Требовании</w:t>
      </w:r>
      <w:proofErr w:type="gramEnd"/>
      <w:r w:rsidRPr="00856E36">
        <w:rPr>
          <w:b/>
          <w:caps/>
          <w:sz w:val="28"/>
          <w:szCs w:val="28"/>
        </w:rPr>
        <w:t xml:space="preserve"> к оформлению заголовков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6.1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есь текст должен быть разбит на составные части. Разбивка текста  производится делением его на главы (разделы) и </w:t>
      </w:r>
      <w:proofErr w:type="spellStart"/>
      <w:r>
        <w:rPr>
          <w:sz w:val="28"/>
          <w:szCs w:val="28"/>
        </w:rPr>
        <w:t>подглавы</w:t>
      </w:r>
      <w:proofErr w:type="spellEnd"/>
      <w:r>
        <w:rPr>
          <w:sz w:val="28"/>
          <w:szCs w:val="28"/>
        </w:rPr>
        <w:t xml:space="preserve"> (подразделы). Если нужно, то </w:t>
      </w:r>
      <w:proofErr w:type="spellStart"/>
      <w:r>
        <w:rPr>
          <w:sz w:val="28"/>
          <w:szCs w:val="28"/>
        </w:rPr>
        <w:t>подглавы</w:t>
      </w:r>
      <w:proofErr w:type="spellEnd"/>
      <w:r>
        <w:rPr>
          <w:sz w:val="28"/>
          <w:szCs w:val="28"/>
        </w:rPr>
        <w:t xml:space="preserve"> можно разделить на пункты. 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6.2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 содержании работы/проекта не должно быть совпадения формулировок названия одной из составных частей с названием самой работы, а также совпадения названий глав и параграфов.</w:t>
      </w:r>
    </w:p>
    <w:p w:rsidR="00B7298A" w:rsidRDefault="00B7298A" w:rsidP="00B7298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Главы (разделы)</w:t>
      </w:r>
      <w:r w:rsidRPr="000352D4">
        <w:rPr>
          <w:sz w:val="28"/>
          <w:szCs w:val="28"/>
        </w:rPr>
        <w:t xml:space="preserve"> </w:t>
      </w:r>
      <w:r w:rsidRPr="00B63011">
        <w:rPr>
          <w:color w:val="000000"/>
          <w:sz w:val="28"/>
          <w:szCs w:val="28"/>
        </w:rPr>
        <w:t>должны иметь порядковые номера в пределах всего документа, обо</w:t>
      </w:r>
      <w:r w:rsidRPr="00B63011">
        <w:rPr>
          <w:color w:val="000000"/>
          <w:sz w:val="28"/>
          <w:szCs w:val="28"/>
        </w:rPr>
        <w:softHyphen/>
        <w:t>значенные арабскими цифрами</w:t>
      </w:r>
      <w:r w:rsidR="0041556C">
        <w:rPr>
          <w:color w:val="000000"/>
          <w:sz w:val="28"/>
          <w:szCs w:val="28"/>
        </w:rPr>
        <w:t xml:space="preserve"> без точки</w:t>
      </w:r>
      <w:r>
        <w:rPr>
          <w:color w:val="000000"/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Заголовки структурных элементов р</w:t>
      </w:r>
      <w:r w:rsidRPr="000352D4">
        <w:rPr>
          <w:sz w:val="28"/>
          <w:szCs w:val="28"/>
        </w:rPr>
        <w:t>асполагают в середине строки</w:t>
      </w:r>
      <w:r>
        <w:rPr>
          <w:sz w:val="28"/>
          <w:szCs w:val="28"/>
        </w:rPr>
        <w:t xml:space="preserve"> (по ширине)</w:t>
      </w:r>
      <w:r w:rsidRPr="000352D4">
        <w:rPr>
          <w:sz w:val="28"/>
          <w:szCs w:val="28"/>
        </w:rPr>
        <w:t xml:space="preserve"> без точки в конце и печатают загла</w:t>
      </w:r>
      <w:r>
        <w:rPr>
          <w:sz w:val="28"/>
          <w:szCs w:val="28"/>
        </w:rPr>
        <w:t>вными буквами без подчеркивания (с</w:t>
      </w:r>
      <w:r w:rsidRPr="000352D4">
        <w:rPr>
          <w:sz w:val="28"/>
          <w:szCs w:val="28"/>
        </w:rPr>
        <w:t>одержание, введение, главы, заключение, список использованных источников</w:t>
      </w:r>
      <w:r>
        <w:rPr>
          <w:sz w:val="28"/>
          <w:szCs w:val="28"/>
        </w:rPr>
        <w:t xml:space="preserve">), </w:t>
      </w:r>
      <w:r w:rsidRPr="000352D4">
        <w:rPr>
          <w:sz w:val="28"/>
          <w:szCs w:val="28"/>
        </w:rPr>
        <w:t xml:space="preserve">следует начинать с новой страницы. Они набираются полужирным шрифтом </w:t>
      </w:r>
      <w:r>
        <w:rPr>
          <w:sz w:val="28"/>
          <w:szCs w:val="28"/>
        </w:rPr>
        <w:t>размером 16 п</w:t>
      </w:r>
      <w:r w:rsidRPr="000352D4">
        <w:rPr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63011">
        <w:rPr>
          <w:color w:val="000000"/>
          <w:sz w:val="28"/>
          <w:szCs w:val="28"/>
        </w:rPr>
        <w:t>Подразделы должны иметь нумерацию в пределах каждого раздела. Номер подраздела состоит из номеров раздела и подраздела, разделенных точкой. В конце номера подраздела точки не ставится. Разделы, как и подразделы, могут состоять из одного или нескольких пунктов.</w:t>
      </w:r>
    </w:p>
    <w:p w:rsidR="00B7298A" w:rsidRPr="003B3EB2" w:rsidRDefault="00B7298A" w:rsidP="003B3EB2">
      <w:pPr>
        <w:spacing w:line="360" w:lineRule="auto"/>
        <w:jc w:val="both"/>
        <w:rPr>
          <w:b/>
          <w:sz w:val="28"/>
          <w:szCs w:val="28"/>
        </w:rPr>
      </w:pPr>
      <w:r w:rsidRPr="003B3EB2">
        <w:rPr>
          <w:b/>
          <w:sz w:val="28"/>
          <w:szCs w:val="28"/>
        </w:rPr>
        <w:lastRenderedPageBreak/>
        <w:t>Пример</w:t>
      </w:r>
      <w:r w:rsidR="003B3EB2">
        <w:rPr>
          <w:b/>
          <w:sz w:val="28"/>
          <w:szCs w:val="28"/>
        </w:rPr>
        <w:t>:</w:t>
      </w:r>
    </w:p>
    <w:p w:rsidR="00B7298A" w:rsidRPr="00856E36" w:rsidRDefault="00B7298A" w:rsidP="00B34D8D">
      <w:pPr>
        <w:pStyle w:val="a3"/>
        <w:numPr>
          <w:ilvl w:val="0"/>
          <w:numId w:val="18"/>
        </w:numPr>
        <w:spacing w:after="160" w:line="360" w:lineRule="auto"/>
        <w:ind w:left="0" w:firstLine="0"/>
        <w:jc w:val="center"/>
        <w:rPr>
          <w:b/>
          <w:i/>
          <w:sz w:val="28"/>
          <w:szCs w:val="28"/>
        </w:rPr>
      </w:pPr>
      <w:r w:rsidRPr="00856E36">
        <w:rPr>
          <w:b/>
          <w:sz w:val="32"/>
          <w:szCs w:val="28"/>
        </w:rPr>
        <w:t xml:space="preserve">МЕТОДЫ ИСПЫТАНИЙ </w:t>
      </w:r>
      <w:r w:rsidRPr="00856E36">
        <w:rPr>
          <w:b/>
          <w:i/>
          <w:sz w:val="28"/>
          <w:szCs w:val="28"/>
        </w:rPr>
        <w:t xml:space="preserve">- </w:t>
      </w:r>
      <w:r w:rsidRPr="00856E36">
        <w:rPr>
          <w:i/>
          <w:sz w:val="28"/>
          <w:szCs w:val="28"/>
        </w:rPr>
        <w:t>глава</w:t>
      </w:r>
    </w:p>
    <w:p w:rsidR="00B7298A" w:rsidRPr="00CF50ED" w:rsidRDefault="00B7298A" w:rsidP="00B7298A">
      <w:pPr>
        <w:pStyle w:val="a3"/>
        <w:numPr>
          <w:ilvl w:val="1"/>
          <w:numId w:val="18"/>
        </w:numPr>
        <w:spacing w:after="160" w:line="360" w:lineRule="auto"/>
        <w:ind w:left="0" w:firstLine="709"/>
        <w:jc w:val="both"/>
        <w:rPr>
          <w:b/>
          <w:sz w:val="28"/>
          <w:szCs w:val="28"/>
        </w:rPr>
      </w:pPr>
      <w:r w:rsidRPr="00CF50ED">
        <w:rPr>
          <w:sz w:val="28"/>
          <w:szCs w:val="28"/>
        </w:rPr>
        <w:t xml:space="preserve">Аппараты, материалы и реактивы </w:t>
      </w:r>
      <w:r w:rsidRPr="00CF50ED">
        <w:rPr>
          <w:b/>
          <w:sz w:val="28"/>
          <w:szCs w:val="28"/>
        </w:rPr>
        <w:t xml:space="preserve">- </w:t>
      </w:r>
      <w:proofErr w:type="spellStart"/>
      <w:r w:rsidRPr="00CF50ED">
        <w:rPr>
          <w:i/>
          <w:sz w:val="28"/>
          <w:szCs w:val="28"/>
        </w:rPr>
        <w:t>подглава</w:t>
      </w:r>
      <w:proofErr w:type="spellEnd"/>
    </w:p>
    <w:p w:rsidR="00B7298A" w:rsidRPr="00CF50ED" w:rsidRDefault="00B7298A" w:rsidP="00B7298A">
      <w:pPr>
        <w:pStyle w:val="a3"/>
        <w:numPr>
          <w:ilvl w:val="2"/>
          <w:numId w:val="18"/>
        </w:numPr>
        <w:spacing w:after="160" w:line="360" w:lineRule="auto"/>
        <w:ind w:left="0" w:firstLine="709"/>
        <w:jc w:val="both"/>
        <w:rPr>
          <w:i/>
          <w:sz w:val="28"/>
          <w:szCs w:val="28"/>
        </w:rPr>
      </w:pPr>
      <w:r w:rsidRPr="00CF50ED">
        <w:rPr>
          <w:sz w:val="28"/>
          <w:szCs w:val="28"/>
        </w:rPr>
        <w:t xml:space="preserve">Подготовка к испытанию </w:t>
      </w:r>
      <w:r w:rsidRPr="00CF50ED">
        <w:rPr>
          <w:i/>
          <w:sz w:val="28"/>
          <w:szCs w:val="28"/>
        </w:rPr>
        <w:t>– пункт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0352D4">
        <w:rPr>
          <w:sz w:val="28"/>
          <w:szCs w:val="28"/>
        </w:rPr>
        <w:t xml:space="preserve">.3 </w:t>
      </w:r>
      <w:r w:rsidRPr="00725AFD">
        <w:rPr>
          <w:sz w:val="28"/>
          <w:szCs w:val="28"/>
        </w:rPr>
        <w:t>Наименования</w:t>
      </w:r>
      <w:r>
        <w:rPr>
          <w:sz w:val="28"/>
          <w:szCs w:val="28"/>
        </w:rPr>
        <w:t xml:space="preserve"> (заголовки)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глав (</w:t>
      </w:r>
      <w:r w:rsidRPr="000352D4">
        <w:rPr>
          <w:sz w:val="28"/>
          <w:szCs w:val="28"/>
        </w:rPr>
        <w:t>разделов</w:t>
      </w:r>
      <w:r>
        <w:rPr>
          <w:sz w:val="28"/>
          <w:szCs w:val="28"/>
        </w:rPr>
        <w:t>)</w:t>
      </w:r>
      <w:r w:rsidRPr="000352D4">
        <w:rPr>
          <w:sz w:val="28"/>
          <w:szCs w:val="28"/>
        </w:rPr>
        <w:t xml:space="preserve"> и </w:t>
      </w:r>
      <w:proofErr w:type="spellStart"/>
      <w:r w:rsidRPr="000352D4">
        <w:rPr>
          <w:sz w:val="28"/>
          <w:szCs w:val="28"/>
        </w:rPr>
        <w:t>под</w:t>
      </w:r>
      <w:r>
        <w:rPr>
          <w:sz w:val="28"/>
          <w:szCs w:val="28"/>
        </w:rPr>
        <w:t>глав</w:t>
      </w:r>
      <w:proofErr w:type="spellEnd"/>
      <w:r w:rsidRPr="000352D4">
        <w:rPr>
          <w:sz w:val="28"/>
          <w:szCs w:val="28"/>
        </w:rPr>
        <w:t xml:space="preserve"> (</w:t>
      </w:r>
      <w:r>
        <w:rPr>
          <w:sz w:val="28"/>
          <w:szCs w:val="28"/>
        </w:rPr>
        <w:t>подразделов</w:t>
      </w:r>
      <w:r w:rsidRPr="000352D4">
        <w:rPr>
          <w:sz w:val="28"/>
          <w:szCs w:val="28"/>
        </w:rPr>
        <w:t xml:space="preserve">) должны быть краткими, состоящими из ключевых слов, несущих основную смысловую нагрузку.  Если заголовок состоит из двух предложений, их разделяют точкой. Переносы слов в заголовках не допускаются. 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D245F2">
        <w:rPr>
          <w:sz w:val="28"/>
          <w:szCs w:val="28"/>
        </w:rPr>
        <w:t>.4</w:t>
      </w:r>
      <w:proofErr w:type="gramStart"/>
      <w:r w:rsidRPr="00D245F2">
        <w:rPr>
          <w:sz w:val="28"/>
          <w:szCs w:val="28"/>
        </w:rPr>
        <w:t xml:space="preserve"> </w:t>
      </w:r>
      <w:r>
        <w:rPr>
          <w:sz w:val="28"/>
          <w:szCs w:val="28"/>
        </w:rPr>
        <w:t>Е</w:t>
      </w:r>
      <w:proofErr w:type="gramEnd"/>
      <w:r>
        <w:rPr>
          <w:sz w:val="28"/>
          <w:szCs w:val="28"/>
        </w:rPr>
        <w:t xml:space="preserve">сли глава (раздел) работы не делится на </w:t>
      </w:r>
      <w:proofErr w:type="spellStart"/>
      <w:r>
        <w:rPr>
          <w:sz w:val="28"/>
          <w:szCs w:val="28"/>
        </w:rPr>
        <w:t>подглавы</w:t>
      </w:r>
      <w:proofErr w:type="spellEnd"/>
      <w:r>
        <w:rPr>
          <w:sz w:val="28"/>
          <w:szCs w:val="28"/>
        </w:rPr>
        <w:t xml:space="preserve"> (подразделы) и пункты и после идет сразу же текст, то их следует разделить одной пустой строкой. </w:t>
      </w:r>
    </w:p>
    <w:p w:rsidR="00B7298A" w:rsidRPr="00230C12" w:rsidRDefault="00B7298A" w:rsidP="003B3EB2">
      <w:pPr>
        <w:spacing w:line="360" w:lineRule="auto"/>
        <w:jc w:val="both"/>
        <w:rPr>
          <w:b/>
          <w:sz w:val="28"/>
          <w:szCs w:val="28"/>
        </w:rPr>
      </w:pPr>
      <w:r w:rsidRPr="00230C12">
        <w:rPr>
          <w:b/>
          <w:sz w:val="28"/>
          <w:szCs w:val="28"/>
        </w:rPr>
        <w:t>Пример:</w:t>
      </w:r>
    </w:p>
    <w:p w:rsidR="00B7298A" w:rsidRPr="00856E36" w:rsidRDefault="00B7298A" w:rsidP="00B34D8D">
      <w:pPr>
        <w:pStyle w:val="a3"/>
        <w:numPr>
          <w:ilvl w:val="0"/>
          <w:numId w:val="25"/>
        </w:numPr>
        <w:spacing w:line="360" w:lineRule="auto"/>
        <w:ind w:left="0" w:firstLine="0"/>
        <w:jc w:val="center"/>
        <w:rPr>
          <w:sz w:val="28"/>
          <w:szCs w:val="28"/>
        </w:rPr>
      </w:pPr>
      <w:r w:rsidRPr="00856E36">
        <w:rPr>
          <w:b/>
          <w:sz w:val="32"/>
          <w:szCs w:val="28"/>
        </w:rPr>
        <w:t>МЕТОДЫ ИСПЫТАНИЙ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831E01" w:rsidRDefault="00831E0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Текст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текст</w:t>
      </w:r>
      <w:proofErr w:type="spellEnd"/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>.</w:t>
      </w:r>
    </w:p>
    <w:p w:rsidR="00831E01" w:rsidRDefault="00831E01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6.5 </w:t>
      </w:r>
      <w:r w:rsidRPr="00D245F2">
        <w:rPr>
          <w:color w:val="000000"/>
          <w:sz w:val="28"/>
          <w:szCs w:val="28"/>
        </w:rPr>
        <w:t xml:space="preserve">Расстояние между заголовком </w:t>
      </w:r>
      <w:r>
        <w:rPr>
          <w:color w:val="000000"/>
          <w:sz w:val="28"/>
          <w:szCs w:val="28"/>
        </w:rPr>
        <w:t xml:space="preserve">главы, </w:t>
      </w:r>
      <w:proofErr w:type="spellStart"/>
      <w:proofErr w:type="gramStart"/>
      <w:r>
        <w:rPr>
          <w:color w:val="000000"/>
          <w:sz w:val="28"/>
          <w:szCs w:val="28"/>
        </w:rPr>
        <w:t>подглавы</w:t>
      </w:r>
      <w:proofErr w:type="spellEnd"/>
      <w:proofErr w:type="gramEnd"/>
      <w:r>
        <w:rPr>
          <w:color w:val="000000"/>
          <w:sz w:val="28"/>
          <w:szCs w:val="28"/>
        </w:rPr>
        <w:t xml:space="preserve"> а также </w:t>
      </w:r>
      <w:proofErr w:type="spellStart"/>
      <w:r>
        <w:rPr>
          <w:color w:val="000000"/>
          <w:sz w:val="28"/>
          <w:szCs w:val="28"/>
        </w:rPr>
        <w:t>подглавы</w:t>
      </w:r>
      <w:proofErr w:type="spellEnd"/>
      <w:r>
        <w:rPr>
          <w:color w:val="000000"/>
          <w:sz w:val="28"/>
          <w:szCs w:val="28"/>
        </w:rPr>
        <w:t xml:space="preserve"> и последующего текста принимают таким же, как в основном тексте (1,5п).</w:t>
      </w:r>
    </w:p>
    <w:p w:rsidR="00B7298A" w:rsidRPr="00230C12" w:rsidRDefault="00B7298A" w:rsidP="00831E01">
      <w:pPr>
        <w:spacing w:line="360" w:lineRule="auto"/>
        <w:jc w:val="both"/>
        <w:rPr>
          <w:b/>
          <w:color w:val="000000"/>
          <w:sz w:val="28"/>
          <w:szCs w:val="28"/>
        </w:rPr>
      </w:pPr>
      <w:r w:rsidRPr="00230C12">
        <w:rPr>
          <w:b/>
          <w:color w:val="000000"/>
          <w:sz w:val="28"/>
          <w:szCs w:val="28"/>
        </w:rPr>
        <w:t>Пример:</w:t>
      </w:r>
    </w:p>
    <w:p w:rsidR="00B7298A" w:rsidRPr="00D701A1" w:rsidRDefault="00B7298A" w:rsidP="00B34D8D">
      <w:pPr>
        <w:pStyle w:val="a3"/>
        <w:numPr>
          <w:ilvl w:val="0"/>
          <w:numId w:val="22"/>
        </w:numPr>
        <w:spacing w:line="360" w:lineRule="auto"/>
        <w:ind w:left="0" w:firstLine="0"/>
        <w:jc w:val="center"/>
        <w:rPr>
          <w:b/>
          <w:i/>
          <w:sz w:val="28"/>
          <w:szCs w:val="28"/>
        </w:rPr>
      </w:pPr>
      <w:r w:rsidRPr="00D701A1">
        <w:rPr>
          <w:b/>
          <w:sz w:val="32"/>
          <w:szCs w:val="28"/>
        </w:rPr>
        <w:t>МЕТОДЫ ИСПЫТАНИЙ</w:t>
      </w:r>
    </w:p>
    <w:p w:rsidR="00B7298A" w:rsidRPr="00D701A1" w:rsidRDefault="00B7298A" w:rsidP="00B7298A">
      <w:pPr>
        <w:pStyle w:val="a3"/>
        <w:numPr>
          <w:ilvl w:val="1"/>
          <w:numId w:val="2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701A1">
        <w:rPr>
          <w:sz w:val="28"/>
          <w:szCs w:val="28"/>
        </w:rPr>
        <w:t>Аппараты, материалы и реактивы</w:t>
      </w:r>
    </w:p>
    <w:p w:rsidR="00831E01" w:rsidRPr="00831E01" w:rsidRDefault="00831E01" w:rsidP="00831E01">
      <w:pPr>
        <w:spacing w:line="360" w:lineRule="auto"/>
        <w:ind w:firstLine="709"/>
        <w:jc w:val="both"/>
        <w:rPr>
          <w:sz w:val="28"/>
          <w:szCs w:val="28"/>
        </w:rPr>
      </w:pPr>
      <w:r w:rsidRPr="00831E01">
        <w:rPr>
          <w:sz w:val="28"/>
          <w:szCs w:val="28"/>
        </w:rPr>
        <w:t xml:space="preserve">Текст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proofErr w:type="gramStart"/>
      <w:r w:rsidRPr="00831E01">
        <w:rPr>
          <w:sz w:val="28"/>
          <w:szCs w:val="28"/>
        </w:rPr>
        <w:t>текст</w:t>
      </w:r>
      <w:proofErr w:type="spellEnd"/>
      <w:proofErr w:type="gram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>.</w:t>
      </w:r>
    </w:p>
    <w:p w:rsidR="00831E01" w:rsidRDefault="00831E01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6.6</w:t>
      </w:r>
      <w:r w:rsidRPr="00D245F2">
        <w:rPr>
          <w:sz w:val="28"/>
          <w:szCs w:val="28"/>
        </w:rPr>
        <w:t xml:space="preserve"> Заголовок не должен быть последней строкой на странице.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6.7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К</w:t>
      </w:r>
      <w:proofErr w:type="gramEnd"/>
      <w:r w:rsidRPr="000352D4">
        <w:rPr>
          <w:sz w:val="28"/>
          <w:szCs w:val="28"/>
        </w:rPr>
        <w:t>ажд</w:t>
      </w:r>
      <w:r>
        <w:rPr>
          <w:sz w:val="28"/>
          <w:szCs w:val="28"/>
        </w:rPr>
        <w:t>ая глава (</w:t>
      </w:r>
      <w:r w:rsidRPr="000352D4">
        <w:rPr>
          <w:sz w:val="28"/>
          <w:szCs w:val="28"/>
        </w:rPr>
        <w:t>раздел</w:t>
      </w:r>
      <w:r>
        <w:rPr>
          <w:sz w:val="28"/>
          <w:szCs w:val="28"/>
        </w:rPr>
        <w:t>)</w:t>
      </w:r>
      <w:r w:rsidRPr="000352D4">
        <w:rPr>
          <w:sz w:val="28"/>
          <w:szCs w:val="28"/>
        </w:rPr>
        <w:t xml:space="preserve"> пис</w:t>
      </w:r>
      <w:r>
        <w:rPr>
          <w:sz w:val="28"/>
          <w:szCs w:val="28"/>
        </w:rPr>
        <w:t>ьменной экзаменационной работы следует</w:t>
      </w:r>
      <w:r w:rsidRPr="000352D4">
        <w:rPr>
          <w:sz w:val="28"/>
          <w:szCs w:val="28"/>
        </w:rPr>
        <w:t xml:space="preserve"> начинать с нового листа (страницы). Текст работы должен излагаться кратко, технически и стилистически грамотно.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6.9 </w:t>
      </w:r>
      <w:proofErr w:type="spellStart"/>
      <w:r w:rsidRPr="000352D4">
        <w:rPr>
          <w:sz w:val="28"/>
          <w:szCs w:val="28"/>
        </w:rPr>
        <w:t>Под</w:t>
      </w:r>
      <w:r>
        <w:rPr>
          <w:sz w:val="28"/>
          <w:szCs w:val="28"/>
        </w:rPr>
        <w:t>главы</w:t>
      </w:r>
      <w:proofErr w:type="spellEnd"/>
      <w:r w:rsidRPr="000352D4">
        <w:rPr>
          <w:sz w:val="28"/>
          <w:szCs w:val="28"/>
        </w:rPr>
        <w:t xml:space="preserve"> письменной экзаменационной работы должны быть логически связаны между собой.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Pr="000352D4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 xml:space="preserve">Требования к оформлению </w:t>
      </w:r>
      <w:r w:rsidR="00441307">
        <w:rPr>
          <w:b/>
          <w:caps/>
          <w:sz w:val="28"/>
          <w:szCs w:val="28"/>
        </w:rPr>
        <w:t>РИСУНКОВ</w:t>
      </w:r>
    </w:p>
    <w:p w:rsidR="00B7298A" w:rsidRDefault="00B7298A" w:rsidP="00B7298A">
      <w:pPr>
        <w:pStyle w:val="ab"/>
        <w:spacing w:before="2" w:line="360" w:lineRule="auto"/>
        <w:ind w:right="165" w:firstLine="709"/>
        <w:jc w:val="both"/>
      </w:pPr>
      <w:r>
        <w:rPr>
          <w:szCs w:val="28"/>
        </w:rPr>
        <w:t>7.1</w:t>
      </w:r>
      <w:proofErr w:type="gramStart"/>
      <w:r>
        <w:t xml:space="preserve"> В</w:t>
      </w:r>
      <w:proofErr w:type="gramEnd"/>
      <w:r>
        <w:t>се</w:t>
      </w:r>
      <w:r>
        <w:rPr>
          <w:spacing w:val="1"/>
        </w:rPr>
        <w:t xml:space="preserve"> </w:t>
      </w:r>
      <w:r>
        <w:t>иллюстрации</w:t>
      </w:r>
      <w:r>
        <w:rPr>
          <w:spacing w:val="1"/>
        </w:rPr>
        <w:t xml:space="preserve"> </w:t>
      </w:r>
      <w:r>
        <w:t>(чертежи,</w:t>
      </w:r>
      <w:r>
        <w:rPr>
          <w:spacing w:val="1"/>
        </w:rPr>
        <w:t xml:space="preserve"> </w:t>
      </w:r>
      <w:r>
        <w:t>графики,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компьютерные</w:t>
      </w:r>
      <w:r>
        <w:rPr>
          <w:spacing w:val="1"/>
        </w:rPr>
        <w:t xml:space="preserve"> </w:t>
      </w:r>
      <w:r>
        <w:t>распечатки,</w:t>
      </w:r>
      <w:r>
        <w:rPr>
          <w:spacing w:val="1"/>
        </w:rPr>
        <w:t xml:space="preserve"> </w:t>
      </w:r>
      <w:r>
        <w:t>диаграммы, фотоснимки) называются рисунками. Они должны быть расположены непосредственно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упоминаются</w:t>
      </w:r>
      <w:r>
        <w:rPr>
          <w:spacing w:val="1"/>
        </w:rPr>
        <w:t xml:space="preserve"> </w:t>
      </w:r>
      <w:r>
        <w:t>впервые,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следующей</w:t>
      </w:r>
      <w:r>
        <w:rPr>
          <w:spacing w:val="-3"/>
        </w:rPr>
        <w:t xml:space="preserve"> </w:t>
      </w:r>
      <w:r>
        <w:t>странице. (Допускается</w:t>
      </w:r>
      <w:r>
        <w:rPr>
          <w:spacing w:val="-1"/>
        </w:rPr>
        <w:t xml:space="preserve"> </w:t>
      </w:r>
      <w:r>
        <w:t>размещение</w:t>
      </w:r>
      <w:r>
        <w:rPr>
          <w:spacing w:val="-2"/>
        </w:rPr>
        <w:t xml:space="preserve"> </w:t>
      </w:r>
      <w:r>
        <w:t>иллюстраций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приложениях).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7.2</w:t>
      </w:r>
      <w:proofErr w:type="gramStart"/>
      <w:r>
        <w:rPr>
          <w:sz w:val="28"/>
          <w:szCs w:val="28"/>
        </w:rPr>
        <w:t xml:space="preserve"> </w:t>
      </w:r>
      <w:r w:rsidRPr="00107BD4">
        <w:rPr>
          <w:sz w:val="28"/>
          <w:szCs w:val="28"/>
        </w:rPr>
        <w:t>Н</w:t>
      </w:r>
      <w:proofErr w:type="gramEnd"/>
      <w:r w:rsidRPr="00107BD4">
        <w:rPr>
          <w:sz w:val="28"/>
          <w:szCs w:val="28"/>
        </w:rPr>
        <w:t>а все рисунки в тексте должны быть даны ссылки,</w:t>
      </w:r>
      <w:r w:rsidRPr="00107BD4">
        <w:t xml:space="preserve"> </w:t>
      </w:r>
      <w:r w:rsidRPr="00107BD4">
        <w:rPr>
          <w:sz w:val="28"/>
          <w:szCs w:val="28"/>
        </w:rPr>
        <w:t>например,</w:t>
      </w:r>
      <w:r w:rsidRPr="00107BD4">
        <w:rPr>
          <w:spacing w:val="1"/>
          <w:sz w:val="28"/>
          <w:szCs w:val="28"/>
        </w:rPr>
        <w:t xml:space="preserve"> </w:t>
      </w:r>
      <w:r w:rsidRPr="00107BD4">
        <w:rPr>
          <w:sz w:val="28"/>
          <w:szCs w:val="28"/>
        </w:rPr>
        <w:t>«…на</w:t>
      </w:r>
      <w:r w:rsidRPr="00107BD4">
        <w:rPr>
          <w:spacing w:val="1"/>
          <w:sz w:val="28"/>
          <w:szCs w:val="28"/>
        </w:rPr>
        <w:t xml:space="preserve"> </w:t>
      </w:r>
      <w:r w:rsidRPr="00107BD4">
        <w:rPr>
          <w:sz w:val="28"/>
          <w:szCs w:val="28"/>
        </w:rPr>
        <w:t>рисунке</w:t>
      </w:r>
      <w:r w:rsidRPr="00107BD4">
        <w:rPr>
          <w:spacing w:val="1"/>
          <w:sz w:val="28"/>
          <w:szCs w:val="28"/>
        </w:rPr>
        <w:t xml:space="preserve"> </w:t>
      </w:r>
      <w:r w:rsidRPr="00107BD4">
        <w:rPr>
          <w:sz w:val="28"/>
          <w:szCs w:val="28"/>
        </w:rPr>
        <w:t>1»</w:t>
      </w:r>
      <w:r>
        <w:rPr>
          <w:sz w:val="28"/>
          <w:szCs w:val="28"/>
        </w:rPr>
        <w:t>, «в соответствии с рисунком 2»</w:t>
      </w:r>
      <w:r w:rsidRPr="00107BD4">
        <w:rPr>
          <w:sz w:val="28"/>
          <w:szCs w:val="28"/>
        </w:rPr>
        <w:t>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7.3 </w:t>
      </w:r>
      <w:r w:rsidRPr="000352D4">
        <w:rPr>
          <w:sz w:val="28"/>
          <w:szCs w:val="28"/>
        </w:rPr>
        <w:t xml:space="preserve">Рисунки нумеруются арабскими цифрами, при этом нумерация сквозная, но допускается нумеровать и в пределах раздела (главы). </w:t>
      </w:r>
      <w:proofErr w:type="gramStart"/>
      <w:r w:rsidRPr="000352D4">
        <w:rPr>
          <w:sz w:val="28"/>
          <w:szCs w:val="28"/>
        </w:rPr>
        <w:t>В последнем случае номер рисунка состоит из номера раздела и порядкового номера иллюстрации, разделенных точкой (например:</w:t>
      </w:r>
      <w:proofErr w:type="gramEnd"/>
      <w:r w:rsidRPr="000352D4">
        <w:rPr>
          <w:sz w:val="28"/>
          <w:szCs w:val="28"/>
        </w:rPr>
        <w:t xml:space="preserve"> </w:t>
      </w:r>
      <w:proofErr w:type="gramStart"/>
      <w:r w:rsidRPr="000352D4">
        <w:rPr>
          <w:sz w:val="28"/>
          <w:szCs w:val="28"/>
        </w:rPr>
        <w:t xml:space="preserve">Рисунок 1.1). </w:t>
      </w:r>
      <w:proofErr w:type="gramEnd"/>
    </w:p>
    <w:p w:rsidR="00B7298A" w:rsidRDefault="00B7298A" w:rsidP="00B7298A">
      <w:pPr>
        <w:pStyle w:val="ab"/>
        <w:spacing w:line="360" w:lineRule="auto"/>
        <w:ind w:right="180" w:firstLine="709"/>
        <w:jc w:val="both"/>
      </w:pPr>
      <w:r>
        <w:rPr>
          <w:szCs w:val="28"/>
        </w:rPr>
        <w:t>7.4</w:t>
      </w:r>
      <w:r w:rsidRPr="000352D4">
        <w:rPr>
          <w:szCs w:val="28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«Рисунок»,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тире</w:t>
      </w:r>
      <w:r>
        <w:rPr>
          <w:spacing w:val="1"/>
        </w:rPr>
        <w:t xml:space="preserve"> </w:t>
      </w:r>
      <w:r>
        <w:t>наименование с заглавной буквы</w:t>
      </w:r>
      <w:r>
        <w:rPr>
          <w:spacing w:val="1"/>
        </w:rPr>
        <w:t xml:space="preserve"> </w:t>
      </w:r>
      <w:r>
        <w:t>располагают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центре</w:t>
      </w:r>
      <w:r>
        <w:rPr>
          <w:spacing w:val="-1"/>
        </w:rPr>
        <w:t xml:space="preserve"> </w:t>
      </w:r>
      <w:r>
        <w:t>под рисунком</w:t>
      </w:r>
      <w:r>
        <w:rPr>
          <w:spacing w:val="-1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точки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 xml:space="preserve">конце. </w:t>
      </w:r>
    </w:p>
    <w:p w:rsidR="00B7298A" w:rsidRDefault="00B7298A" w:rsidP="00B7298A">
      <w:pPr>
        <w:pStyle w:val="ab"/>
        <w:spacing w:line="360" w:lineRule="auto"/>
        <w:ind w:right="180" w:firstLine="709"/>
        <w:jc w:val="both"/>
      </w:pPr>
      <w:r>
        <w:t xml:space="preserve">Пример оформления иллюстраций в тексе пояснительной записки приведен в Приложении </w:t>
      </w:r>
      <w:r w:rsidR="00E641AA">
        <w:t>Е</w:t>
      </w:r>
      <w:r>
        <w:t>.</w:t>
      </w:r>
    </w:p>
    <w:p w:rsidR="00B7298A" w:rsidRDefault="00B7298A" w:rsidP="00B7298A">
      <w:pPr>
        <w:pStyle w:val="ab"/>
        <w:spacing w:line="360" w:lineRule="auto"/>
        <w:ind w:right="180" w:firstLine="709"/>
        <w:jc w:val="both"/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8 </w:t>
      </w:r>
      <w:r w:rsidRPr="00856E36">
        <w:rPr>
          <w:b/>
          <w:caps/>
          <w:sz w:val="28"/>
          <w:szCs w:val="28"/>
        </w:rPr>
        <w:t>Требования к оформлению формул и уравнений</w:t>
      </w:r>
    </w:p>
    <w:p w:rsidR="00B7298A" w:rsidRDefault="00B7298A" w:rsidP="00B7298A">
      <w:pPr>
        <w:pStyle w:val="ab"/>
        <w:spacing w:line="360" w:lineRule="auto"/>
        <w:ind w:right="167" w:firstLine="709"/>
        <w:jc w:val="both"/>
        <w:rPr>
          <w:spacing w:val="17"/>
        </w:rPr>
      </w:pPr>
      <w:r>
        <w:t xml:space="preserve">8.1 </w:t>
      </w:r>
      <w:r w:rsidRPr="008E5899">
        <w:t>Уравнения</w:t>
      </w:r>
      <w:r w:rsidRPr="008E5899">
        <w:rPr>
          <w:spacing w:val="15"/>
        </w:rPr>
        <w:t xml:space="preserve"> </w:t>
      </w:r>
      <w:r w:rsidRPr="008E5899">
        <w:t>и</w:t>
      </w:r>
      <w:r w:rsidRPr="008E5899">
        <w:rPr>
          <w:spacing w:val="14"/>
        </w:rPr>
        <w:t xml:space="preserve"> </w:t>
      </w:r>
      <w:r w:rsidRPr="008E5899">
        <w:t>формулы</w:t>
      </w:r>
      <w:r w:rsidRPr="008E5899">
        <w:rPr>
          <w:spacing w:val="15"/>
        </w:rPr>
        <w:t xml:space="preserve"> </w:t>
      </w:r>
      <w:r>
        <w:rPr>
          <w:spacing w:val="15"/>
        </w:rPr>
        <w:t xml:space="preserve">следует выделять курсивом (буквенные обозначения, кроме букв греческого алфавита) и </w:t>
      </w:r>
      <w:r w:rsidRPr="008E5899">
        <w:t>в</w:t>
      </w:r>
      <w:r w:rsidRPr="008E5899">
        <w:rPr>
          <w:spacing w:val="13"/>
        </w:rPr>
        <w:t xml:space="preserve"> </w:t>
      </w:r>
      <w:r w:rsidRPr="008E5899">
        <w:t>отдельную</w:t>
      </w:r>
      <w:r w:rsidRPr="008E5899">
        <w:rPr>
          <w:spacing w:val="13"/>
        </w:rPr>
        <w:t xml:space="preserve"> </w:t>
      </w:r>
      <w:r w:rsidRPr="008E5899">
        <w:t>строку.</w:t>
      </w:r>
      <w:r w:rsidRPr="008E5899">
        <w:rPr>
          <w:spacing w:val="17"/>
        </w:rPr>
        <w:t xml:space="preserve"> </w:t>
      </w:r>
      <w:r w:rsidRPr="000352D4">
        <w:rPr>
          <w:szCs w:val="28"/>
        </w:rPr>
        <w:t xml:space="preserve">При наборе формул для набора переменных рекомендуется использовать шрифт </w:t>
      </w:r>
      <w:proofErr w:type="spellStart"/>
      <w:r w:rsidRPr="000352D4">
        <w:rPr>
          <w:szCs w:val="28"/>
        </w:rPr>
        <w:t>TimesN</w:t>
      </w:r>
      <w:proofErr w:type="gramStart"/>
      <w:r w:rsidRPr="000352D4">
        <w:rPr>
          <w:szCs w:val="28"/>
        </w:rPr>
        <w:t>е</w:t>
      </w:r>
      <w:proofErr w:type="gramEnd"/>
      <w:r w:rsidRPr="000352D4">
        <w:rPr>
          <w:szCs w:val="28"/>
        </w:rPr>
        <w:t>wRoman</w:t>
      </w:r>
      <w:proofErr w:type="spellEnd"/>
      <w:r w:rsidRPr="000352D4">
        <w:rPr>
          <w:szCs w:val="28"/>
        </w:rPr>
        <w:t xml:space="preserve">, </w:t>
      </w:r>
      <w:r w:rsidRPr="004909EF">
        <w:rPr>
          <w:b/>
          <w:szCs w:val="28"/>
        </w:rPr>
        <w:t>курсив</w:t>
      </w:r>
      <w:r w:rsidRPr="000352D4">
        <w:rPr>
          <w:szCs w:val="28"/>
        </w:rPr>
        <w:t>. Размер шрифта - 14.</w:t>
      </w:r>
    </w:p>
    <w:p w:rsidR="00B7298A" w:rsidRPr="008E5899" w:rsidRDefault="00B7298A" w:rsidP="00B7298A">
      <w:pPr>
        <w:pStyle w:val="ab"/>
        <w:spacing w:line="360" w:lineRule="auto"/>
        <w:ind w:right="167" w:firstLine="709"/>
        <w:jc w:val="both"/>
      </w:pPr>
      <w:r>
        <w:t xml:space="preserve">8.2 </w:t>
      </w:r>
      <w:r w:rsidRPr="008E5899">
        <w:t>Выше</w:t>
      </w:r>
      <w:r w:rsidRPr="008E5899">
        <w:rPr>
          <w:spacing w:val="-67"/>
        </w:rPr>
        <w:t xml:space="preserve"> </w:t>
      </w:r>
      <w:r w:rsidRPr="008E5899">
        <w:t>и ниже каждой формулы или уравнения должно быть оставлено не менее одной</w:t>
      </w:r>
      <w:r w:rsidRPr="008E5899">
        <w:rPr>
          <w:spacing w:val="1"/>
        </w:rPr>
        <w:t xml:space="preserve"> </w:t>
      </w:r>
      <w:r w:rsidRPr="008E5899">
        <w:t>свободной строки. Если уравнение не умещается в одну строку, то оно должно быть</w:t>
      </w:r>
      <w:r w:rsidRPr="008E5899">
        <w:rPr>
          <w:spacing w:val="1"/>
        </w:rPr>
        <w:t xml:space="preserve"> </w:t>
      </w:r>
      <w:r w:rsidRPr="008E5899">
        <w:t>перенесено</w:t>
      </w:r>
      <w:r w:rsidRPr="008E5899">
        <w:rPr>
          <w:spacing w:val="1"/>
        </w:rPr>
        <w:t xml:space="preserve"> </w:t>
      </w: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знака</w:t>
      </w:r>
      <w:r w:rsidRPr="008E5899">
        <w:rPr>
          <w:spacing w:val="1"/>
        </w:rPr>
        <w:t xml:space="preserve"> </w:t>
      </w:r>
      <w:r w:rsidRPr="008E5899">
        <w:t>равенства</w:t>
      </w:r>
      <w:proofErr w:type="gramStart"/>
      <w:r w:rsidRPr="008E5899">
        <w:rPr>
          <w:spacing w:val="1"/>
        </w:rPr>
        <w:t xml:space="preserve"> </w:t>
      </w:r>
      <w:r w:rsidRPr="008E5899">
        <w:t>(=)</w:t>
      </w:r>
      <w:r w:rsidRPr="008E5899">
        <w:rPr>
          <w:spacing w:val="1"/>
        </w:rPr>
        <w:t xml:space="preserve"> </w:t>
      </w:r>
      <w:proofErr w:type="gramEnd"/>
      <w:r w:rsidRPr="008E5899">
        <w:t>или</w:t>
      </w:r>
      <w:r w:rsidRPr="008E5899">
        <w:rPr>
          <w:spacing w:val="1"/>
        </w:rPr>
        <w:t xml:space="preserve"> </w:t>
      </w: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знаков</w:t>
      </w:r>
      <w:r w:rsidRPr="008E5899">
        <w:rPr>
          <w:spacing w:val="1"/>
        </w:rPr>
        <w:t xml:space="preserve"> </w:t>
      </w:r>
      <w:r w:rsidRPr="008E5899">
        <w:t>плюс</w:t>
      </w:r>
      <w:r w:rsidRPr="008E5899">
        <w:rPr>
          <w:spacing w:val="1"/>
        </w:rPr>
        <w:t xml:space="preserve"> </w:t>
      </w:r>
      <w:r w:rsidRPr="008E5899">
        <w:t>(+),</w:t>
      </w:r>
      <w:r w:rsidRPr="008E5899">
        <w:rPr>
          <w:spacing w:val="1"/>
        </w:rPr>
        <w:t xml:space="preserve"> </w:t>
      </w:r>
      <w:r w:rsidRPr="008E5899">
        <w:t>минус</w:t>
      </w:r>
      <w:r w:rsidRPr="008E5899">
        <w:rPr>
          <w:spacing w:val="1"/>
        </w:rPr>
        <w:t xml:space="preserve"> </w:t>
      </w:r>
      <w:r w:rsidRPr="008E5899">
        <w:t>(–),</w:t>
      </w:r>
      <w:r w:rsidRPr="008E5899">
        <w:rPr>
          <w:spacing w:val="1"/>
        </w:rPr>
        <w:t xml:space="preserve"> </w:t>
      </w:r>
      <w:r w:rsidRPr="008E5899">
        <w:t>умножения (</w:t>
      </w:r>
      <w:proofErr w:type="spellStart"/>
      <w:r w:rsidRPr="008E5899">
        <w:t>х</w:t>
      </w:r>
      <w:proofErr w:type="spellEnd"/>
      <w:r w:rsidRPr="008E5899">
        <w:t xml:space="preserve">), деления (:), или </w:t>
      </w:r>
      <w:r w:rsidRPr="008E5899">
        <w:lastRenderedPageBreak/>
        <w:t>других математических знаков, причем знак вначале</w:t>
      </w:r>
      <w:r>
        <w:t xml:space="preserve"> </w:t>
      </w:r>
      <w:r w:rsidRPr="008E5899">
        <w:rPr>
          <w:spacing w:val="-67"/>
        </w:rPr>
        <w:t xml:space="preserve"> </w:t>
      </w:r>
      <w:r w:rsidRPr="008E5899">
        <w:t>следующей строки</w:t>
      </w:r>
      <w:r w:rsidRPr="008E5899">
        <w:rPr>
          <w:spacing w:val="1"/>
        </w:rPr>
        <w:t xml:space="preserve"> </w:t>
      </w:r>
      <w:r w:rsidRPr="008E5899">
        <w:t>повторяют.</w:t>
      </w:r>
    </w:p>
    <w:p w:rsidR="00B7298A" w:rsidRPr="008E5899" w:rsidRDefault="00B7298A" w:rsidP="00B7298A">
      <w:pPr>
        <w:widowControl w:val="0"/>
        <w:tabs>
          <w:tab w:val="left" w:pos="2245"/>
        </w:tabs>
        <w:autoSpaceDE w:val="0"/>
        <w:autoSpaceDN w:val="0"/>
        <w:spacing w:line="360" w:lineRule="auto"/>
        <w:ind w:right="170" w:firstLine="709"/>
        <w:jc w:val="both"/>
        <w:rPr>
          <w:sz w:val="28"/>
        </w:rPr>
      </w:pPr>
      <w:r>
        <w:rPr>
          <w:sz w:val="28"/>
        </w:rPr>
        <w:t xml:space="preserve">8.3 </w:t>
      </w:r>
      <w:r w:rsidRPr="008E5899">
        <w:rPr>
          <w:sz w:val="28"/>
        </w:rPr>
        <w:t>Пояснение значений символов и числовых коэффициентов следует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приводить непосредственно под формулой в той же последовательности, в которой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они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даны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в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формуле.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Каждый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символ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пишут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новой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строки</w:t>
      </w:r>
      <w:r w:rsidR="008C0AD8">
        <w:rPr>
          <w:sz w:val="28"/>
        </w:rPr>
        <w:t xml:space="preserve"> с абзацного отступа 1,25,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и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после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запятой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указывают</w:t>
      </w:r>
      <w:r w:rsidRPr="008E5899">
        <w:rPr>
          <w:spacing w:val="-1"/>
          <w:sz w:val="28"/>
        </w:rPr>
        <w:t xml:space="preserve"> </w:t>
      </w:r>
      <w:r w:rsidRPr="008E5899">
        <w:rPr>
          <w:sz w:val="28"/>
        </w:rPr>
        <w:t>размерность,</w:t>
      </w:r>
      <w:r w:rsidRPr="008E5899">
        <w:rPr>
          <w:spacing w:val="3"/>
          <w:sz w:val="28"/>
        </w:rPr>
        <w:t xml:space="preserve"> </w:t>
      </w:r>
      <w:r w:rsidRPr="008E5899">
        <w:rPr>
          <w:sz w:val="28"/>
        </w:rPr>
        <w:t>символы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разделяют</w:t>
      </w:r>
      <w:r w:rsidRPr="008E5899">
        <w:rPr>
          <w:spacing w:val="-1"/>
          <w:sz w:val="28"/>
        </w:rPr>
        <w:t xml:space="preserve"> </w:t>
      </w:r>
      <w:r w:rsidRPr="008E5899">
        <w:rPr>
          <w:sz w:val="28"/>
        </w:rPr>
        <w:t>точкой с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запятой.</w:t>
      </w:r>
    </w:p>
    <w:p w:rsidR="00B7298A" w:rsidRPr="008E5899" w:rsidRDefault="00B7298A" w:rsidP="00B7298A">
      <w:pPr>
        <w:pStyle w:val="ab"/>
        <w:spacing w:line="360" w:lineRule="auto"/>
        <w:ind w:right="169" w:firstLine="709"/>
        <w:jc w:val="both"/>
      </w:pPr>
      <w:r>
        <w:t>8.4</w:t>
      </w:r>
      <w:proofErr w:type="gramStart"/>
      <w:r>
        <w:t xml:space="preserve"> </w:t>
      </w:r>
      <w:r w:rsidRPr="008E5899">
        <w:t>П</w:t>
      </w:r>
      <w:proofErr w:type="gramEnd"/>
      <w:r w:rsidRPr="008E5899">
        <w:t>ервая строка пояснения должна начинаться со слова</w:t>
      </w:r>
      <w:r w:rsidRPr="008E5899">
        <w:rPr>
          <w:spacing w:val="1"/>
        </w:rPr>
        <w:t xml:space="preserve"> </w:t>
      </w:r>
      <w:r w:rsidRPr="008E5899">
        <w:t>«где» без двоеточия</w:t>
      </w:r>
      <w:r w:rsidRPr="008E5899">
        <w:rPr>
          <w:spacing w:val="1"/>
        </w:rPr>
        <w:t xml:space="preserve"> </w:t>
      </w: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него,</w:t>
      </w:r>
      <w:r w:rsidRPr="008E5899">
        <w:rPr>
          <w:spacing w:val="4"/>
        </w:rPr>
        <w:t xml:space="preserve"> </w:t>
      </w:r>
      <w:r w:rsidRPr="008E5899">
        <w:t>с</w:t>
      </w:r>
      <w:r w:rsidRPr="008E5899">
        <w:rPr>
          <w:spacing w:val="2"/>
        </w:rPr>
        <w:t xml:space="preserve"> </w:t>
      </w:r>
      <w:r w:rsidRPr="008E5899">
        <w:t>абзаца</w:t>
      </w:r>
      <w:r>
        <w:t xml:space="preserve"> (1,25)</w:t>
      </w:r>
      <w:r w:rsidRPr="008E5899">
        <w:t>.</w:t>
      </w:r>
    </w:p>
    <w:p w:rsidR="00B7298A" w:rsidRPr="008E5899" w:rsidRDefault="00B7298A" w:rsidP="00B7298A">
      <w:pPr>
        <w:pStyle w:val="ab"/>
        <w:spacing w:line="360" w:lineRule="auto"/>
        <w:ind w:right="176" w:firstLine="709"/>
        <w:jc w:val="both"/>
      </w:pP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пояснения</w:t>
      </w:r>
      <w:r w:rsidRPr="008E5899">
        <w:rPr>
          <w:spacing w:val="1"/>
        </w:rPr>
        <w:t xml:space="preserve"> </w:t>
      </w:r>
      <w:r w:rsidRPr="008E5899">
        <w:t>символов</w:t>
      </w:r>
      <w:r w:rsidRPr="008E5899">
        <w:rPr>
          <w:spacing w:val="1"/>
        </w:rPr>
        <w:t xml:space="preserve"> </w:t>
      </w:r>
      <w:r w:rsidRPr="008E5899">
        <w:t>в</w:t>
      </w:r>
      <w:r w:rsidRPr="008E5899">
        <w:rPr>
          <w:spacing w:val="1"/>
        </w:rPr>
        <w:t xml:space="preserve"> </w:t>
      </w:r>
      <w:r w:rsidRPr="008E5899">
        <w:t>формулу</w:t>
      </w:r>
      <w:r w:rsidRPr="008E5899">
        <w:rPr>
          <w:spacing w:val="1"/>
        </w:rPr>
        <w:t xml:space="preserve"> </w:t>
      </w:r>
      <w:r w:rsidRPr="008E5899">
        <w:t>подставляют</w:t>
      </w:r>
      <w:r w:rsidRPr="008E5899">
        <w:rPr>
          <w:spacing w:val="1"/>
        </w:rPr>
        <w:t xml:space="preserve"> </w:t>
      </w:r>
      <w:r w:rsidRPr="008E5899">
        <w:t>числовые</w:t>
      </w:r>
      <w:r w:rsidRPr="008E5899">
        <w:rPr>
          <w:spacing w:val="1"/>
        </w:rPr>
        <w:t xml:space="preserve"> </w:t>
      </w:r>
      <w:r w:rsidRPr="008E5899">
        <w:t>значения</w:t>
      </w:r>
      <w:r w:rsidRPr="008E5899">
        <w:rPr>
          <w:spacing w:val="1"/>
        </w:rPr>
        <w:t xml:space="preserve"> </w:t>
      </w:r>
      <w:r w:rsidRPr="008E5899">
        <w:t>входящих параметров и приводят результаты вычисления с обязательным указанием</w:t>
      </w:r>
      <w:r w:rsidRPr="008E5899">
        <w:rPr>
          <w:spacing w:val="-67"/>
        </w:rPr>
        <w:t xml:space="preserve"> </w:t>
      </w:r>
      <w:r w:rsidRPr="008E5899">
        <w:t>размерности полученной величины</w:t>
      </w:r>
      <w:r w:rsidRPr="008E5899">
        <w:rPr>
          <w:spacing w:val="1"/>
        </w:rPr>
        <w:t xml:space="preserve"> </w:t>
      </w:r>
      <w:r w:rsidRPr="008E5899">
        <w:t>в</w:t>
      </w:r>
      <w:r w:rsidRPr="008E5899">
        <w:rPr>
          <w:spacing w:val="-1"/>
        </w:rPr>
        <w:t xml:space="preserve"> </w:t>
      </w:r>
      <w:r w:rsidR="001A2EB8">
        <w:rPr>
          <w:spacing w:val="-1"/>
        </w:rPr>
        <w:t xml:space="preserve">международной </w:t>
      </w:r>
      <w:r w:rsidRPr="008E5899">
        <w:t>системе</w:t>
      </w:r>
      <w:r w:rsidR="001A2EB8">
        <w:t xml:space="preserve"> единиц.</w:t>
      </w:r>
      <w:r>
        <w:t xml:space="preserve"> Оформление расчетов соответствует тем же правилам, что и оформление формул.</w:t>
      </w:r>
    </w:p>
    <w:p w:rsidR="00B7298A" w:rsidRPr="008E5899" w:rsidRDefault="00B7298A" w:rsidP="00B7298A">
      <w:pPr>
        <w:widowControl w:val="0"/>
        <w:tabs>
          <w:tab w:val="left" w:pos="2265"/>
        </w:tabs>
        <w:autoSpaceDE w:val="0"/>
        <w:autoSpaceDN w:val="0"/>
        <w:spacing w:line="360" w:lineRule="auto"/>
        <w:ind w:right="167" w:firstLine="709"/>
        <w:jc w:val="both"/>
        <w:rPr>
          <w:sz w:val="28"/>
        </w:rPr>
      </w:pPr>
      <w:r>
        <w:rPr>
          <w:sz w:val="28"/>
        </w:rPr>
        <w:t xml:space="preserve">8.5 </w:t>
      </w:r>
      <w:r w:rsidRPr="008E5899">
        <w:rPr>
          <w:sz w:val="28"/>
        </w:rPr>
        <w:t>Формулы,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следующие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одна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за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другой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и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не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разделенные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текстом,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разделяют</w:t>
      </w:r>
      <w:r w:rsidRPr="008E5899">
        <w:rPr>
          <w:spacing w:val="-1"/>
          <w:sz w:val="28"/>
        </w:rPr>
        <w:t xml:space="preserve"> </w:t>
      </w:r>
      <w:r w:rsidRPr="008E5899">
        <w:rPr>
          <w:sz w:val="28"/>
        </w:rPr>
        <w:t>запятой.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8.6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С</w:t>
      </w:r>
      <w:proofErr w:type="gramEnd"/>
      <w:r w:rsidRPr="000352D4">
        <w:rPr>
          <w:sz w:val="28"/>
          <w:szCs w:val="28"/>
        </w:rPr>
        <w:t>уществует обязательная сквозная нумерация формул. Номер проставляют в круглые скобки арабскими цифрами, начиная с 1, помещая их в крайнее правое положение на строчке. При этом нумеруют только те формулы, на которые есть ссылки в тексте. Остальные формулы не нумеруют.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Нумерация формул в рамках раздела допускается. Тогда номер формулы включает номер раздела, порядковый номер формулы внутри раздела, которые разделены точкой (Например: 1.5).</w:t>
      </w:r>
    </w:p>
    <w:p w:rsidR="00B7298A" w:rsidRPr="002A483B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8.7 </w:t>
      </w:r>
      <w:r w:rsidRPr="000352D4">
        <w:rPr>
          <w:sz w:val="28"/>
          <w:szCs w:val="28"/>
        </w:rPr>
        <w:t>Текст формулы выравнивают по центру текста независимо от того, нумеруют ли данную формулу.</w:t>
      </w:r>
      <w:r>
        <w:rPr>
          <w:sz w:val="28"/>
          <w:szCs w:val="28"/>
        </w:rPr>
        <w:t xml:space="preserve"> </w:t>
      </w:r>
      <w:r w:rsidRPr="002A483B">
        <w:rPr>
          <w:sz w:val="28"/>
          <w:szCs w:val="28"/>
        </w:rPr>
        <w:t xml:space="preserve">Пример оформления дан в Приложении </w:t>
      </w:r>
      <w:r w:rsidR="001A2EB8">
        <w:rPr>
          <w:sz w:val="28"/>
          <w:szCs w:val="28"/>
        </w:rPr>
        <w:t>Ж</w:t>
      </w:r>
      <w:r w:rsidRPr="002A483B">
        <w:rPr>
          <w:sz w:val="28"/>
          <w:szCs w:val="28"/>
        </w:rPr>
        <w:t>.</w:t>
      </w:r>
      <w:r w:rsidRPr="008E5899">
        <w:t xml:space="preserve"> </w:t>
      </w:r>
    </w:p>
    <w:p w:rsidR="00B7298A" w:rsidRPr="009759BB" w:rsidRDefault="00B7298A" w:rsidP="00B95444">
      <w:pPr>
        <w:pStyle w:val="ab"/>
        <w:spacing w:before="90" w:line="360" w:lineRule="auto"/>
        <w:ind w:right="-1" w:firstLine="709"/>
        <w:jc w:val="both"/>
      </w:pPr>
      <w:r>
        <w:t xml:space="preserve">8.8 </w:t>
      </w:r>
      <w:r w:rsidRPr="008E5899">
        <w:t>Дробные</w:t>
      </w:r>
      <w:r w:rsidRPr="008E5899">
        <w:rPr>
          <w:spacing w:val="1"/>
        </w:rPr>
        <w:t xml:space="preserve"> </w:t>
      </w:r>
      <w:r w:rsidRPr="008E5899">
        <w:t>числа</w:t>
      </w:r>
      <w:r w:rsidRPr="008E5899">
        <w:rPr>
          <w:spacing w:val="1"/>
        </w:rPr>
        <w:t xml:space="preserve"> </w:t>
      </w:r>
      <w:r w:rsidRPr="008E5899">
        <w:t>необходимо</w:t>
      </w:r>
      <w:r w:rsidRPr="008E5899">
        <w:rPr>
          <w:spacing w:val="1"/>
        </w:rPr>
        <w:t xml:space="preserve"> </w:t>
      </w:r>
      <w:r w:rsidRPr="008E5899">
        <w:t>приводить</w:t>
      </w:r>
      <w:r w:rsidRPr="008E5899">
        <w:rPr>
          <w:spacing w:val="1"/>
        </w:rPr>
        <w:t xml:space="preserve"> </w:t>
      </w:r>
      <w:r w:rsidRPr="008E5899">
        <w:t>в</w:t>
      </w:r>
      <w:r w:rsidRPr="008E5899">
        <w:rPr>
          <w:spacing w:val="1"/>
        </w:rPr>
        <w:t xml:space="preserve"> </w:t>
      </w:r>
      <w:r w:rsidRPr="008E5899">
        <w:t>виде</w:t>
      </w:r>
      <w:r w:rsidRPr="008E5899">
        <w:rPr>
          <w:spacing w:val="1"/>
        </w:rPr>
        <w:t xml:space="preserve"> </w:t>
      </w:r>
      <w:r w:rsidRPr="008E5899">
        <w:t>десятичных</w:t>
      </w:r>
      <w:r w:rsidRPr="008E5899">
        <w:rPr>
          <w:spacing w:val="1"/>
        </w:rPr>
        <w:t xml:space="preserve"> </w:t>
      </w:r>
      <w:r w:rsidRPr="008E5899">
        <w:t>дробей.</w:t>
      </w:r>
      <w:r w:rsidRPr="008E5899">
        <w:rPr>
          <w:spacing w:val="1"/>
        </w:rPr>
        <w:t xml:space="preserve"> </w:t>
      </w:r>
      <w:r w:rsidRPr="008E5899">
        <w:t>При</w:t>
      </w:r>
      <w:r w:rsidRPr="008E5899">
        <w:rPr>
          <w:spacing w:val="1"/>
        </w:rPr>
        <w:t xml:space="preserve"> </w:t>
      </w:r>
      <w:r w:rsidRPr="008E5899">
        <w:t>невозможности выразить числовое значение в виде десятичной дроби, допускается</w:t>
      </w:r>
      <w:r w:rsidRPr="008E5899">
        <w:rPr>
          <w:spacing w:val="1"/>
        </w:rPr>
        <w:t xml:space="preserve"> </w:t>
      </w:r>
      <w:r w:rsidRPr="008E5899">
        <w:t>записывать</w:t>
      </w:r>
      <w:r w:rsidRPr="008E5899">
        <w:rPr>
          <w:spacing w:val="-5"/>
        </w:rPr>
        <w:t xml:space="preserve"> </w:t>
      </w:r>
      <w:r w:rsidRPr="008E5899">
        <w:t>в</w:t>
      </w:r>
      <w:r w:rsidRPr="008E5899">
        <w:rPr>
          <w:spacing w:val="-4"/>
        </w:rPr>
        <w:t xml:space="preserve"> </w:t>
      </w:r>
      <w:r w:rsidRPr="008E5899">
        <w:t>виде</w:t>
      </w:r>
      <w:r w:rsidRPr="008E5899">
        <w:rPr>
          <w:spacing w:val="-2"/>
        </w:rPr>
        <w:t xml:space="preserve"> </w:t>
      </w:r>
      <w:r w:rsidRPr="008E5899">
        <w:t>простой</w:t>
      </w:r>
      <w:r w:rsidRPr="008E5899">
        <w:rPr>
          <w:spacing w:val="-3"/>
        </w:rPr>
        <w:t xml:space="preserve"> </w:t>
      </w:r>
      <w:r w:rsidRPr="008E5899">
        <w:t>дроби</w:t>
      </w:r>
      <w:r w:rsidRPr="008E5899">
        <w:rPr>
          <w:spacing w:val="-3"/>
        </w:rPr>
        <w:t xml:space="preserve"> </w:t>
      </w:r>
      <w:r w:rsidRPr="008E5899">
        <w:t>в</w:t>
      </w:r>
      <w:r w:rsidRPr="008E5899">
        <w:rPr>
          <w:spacing w:val="-4"/>
        </w:rPr>
        <w:t xml:space="preserve"> </w:t>
      </w:r>
      <w:r w:rsidRPr="008E5899">
        <w:t>одну</w:t>
      </w:r>
      <w:r w:rsidRPr="008E5899">
        <w:rPr>
          <w:spacing w:val="-3"/>
        </w:rPr>
        <w:t xml:space="preserve"> </w:t>
      </w:r>
      <w:r w:rsidRPr="008E5899">
        <w:t>строчку</w:t>
      </w:r>
      <w:r w:rsidRPr="008E5899">
        <w:rPr>
          <w:spacing w:val="-7"/>
        </w:rPr>
        <w:t xml:space="preserve"> </w:t>
      </w:r>
      <w:r w:rsidRPr="008E5899">
        <w:t>через</w:t>
      </w:r>
      <w:r w:rsidRPr="008E5899">
        <w:rPr>
          <w:spacing w:val="-2"/>
        </w:rPr>
        <w:t xml:space="preserve"> </w:t>
      </w:r>
      <w:r w:rsidRPr="008E5899">
        <w:t>косую</w:t>
      </w:r>
      <w:r w:rsidRPr="008E5899">
        <w:rPr>
          <w:spacing w:val="-4"/>
        </w:rPr>
        <w:t xml:space="preserve"> </w:t>
      </w:r>
      <w:r w:rsidR="005E3A5D">
        <w:t xml:space="preserve">черту, например: </w:t>
      </w:r>
      <w:r w:rsidRPr="008E5899">
        <w:t>5/32.</w:t>
      </w:r>
    </w:p>
    <w:p w:rsidR="00B7298A" w:rsidRPr="009759BB" w:rsidRDefault="00B7298A" w:rsidP="00B7298A">
      <w:pPr>
        <w:pStyle w:val="Pa6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8.9 </w:t>
      </w:r>
      <w:r w:rsidRPr="009759BB">
        <w:rPr>
          <w:rFonts w:ascii="Times New Roman" w:hAnsi="Times New Roman" w:cs="Times New Roman"/>
          <w:color w:val="000000"/>
          <w:sz w:val="28"/>
          <w:szCs w:val="28"/>
        </w:rPr>
        <w:t>Ссылки в тексте на порядковые номера формул дают в скобках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нап</w:t>
      </w:r>
      <w:r w:rsidRPr="009759BB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ример —… приведен в формуле (1).</w:t>
      </w:r>
      <w:proofErr w:type="gramEnd"/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9 </w:t>
      </w:r>
      <w:r w:rsidRPr="00856E36">
        <w:rPr>
          <w:b/>
          <w:caps/>
          <w:sz w:val="28"/>
          <w:szCs w:val="28"/>
        </w:rPr>
        <w:t>Требования к оформлению таблиц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9.1 </w:t>
      </w:r>
      <w:r w:rsidRPr="000352D4">
        <w:rPr>
          <w:sz w:val="28"/>
          <w:szCs w:val="28"/>
        </w:rPr>
        <w:t>Таблица должна располагаться непосредственно после текста, в котором он</w:t>
      </w:r>
      <w:r w:rsidR="002A328E">
        <w:rPr>
          <w:sz w:val="28"/>
          <w:szCs w:val="28"/>
        </w:rPr>
        <w:t>а</w:t>
      </w:r>
      <w:r w:rsidRPr="000352D4">
        <w:rPr>
          <w:sz w:val="28"/>
          <w:szCs w:val="28"/>
        </w:rPr>
        <w:t xml:space="preserve"> упоминаются впервые, или на следующей странице. </w:t>
      </w:r>
    </w:p>
    <w:p w:rsidR="00B7298A" w:rsidRPr="00261886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9.2 Текст в таблице набирается через одинарный междустрочный интервал шрифтом </w:t>
      </w:r>
      <w:r>
        <w:rPr>
          <w:sz w:val="28"/>
          <w:szCs w:val="28"/>
          <w:lang w:val="en-US"/>
        </w:rPr>
        <w:t>Times</w:t>
      </w:r>
      <w:r w:rsidRPr="0026188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New</w:t>
      </w:r>
      <w:r w:rsidRPr="0026188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Roman</w:t>
      </w:r>
      <w:r>
        <w:rPr>
          <w:sz w:val="28"/>
          <w:szCs w:val="28"/>
        </w:rPr>
        <w:t>, размеро</w:t>
      </w:r>
      <w:r w:rsidR="002A328E">
        <w:rPr>
          <w:sz w:val="28"/>
          <w:szCs w:val="28"/>
        </w:rPr>
        <w:t xml:space="preserve">м </w:t>
      </w:r>
      <w:r>
        <w:rPr>
          <w:sz w:val="28"/>
          <w:szCs w:val="28"/>
        </w:rPr>
        <w:t>12, строчными буквами, без выдел</w:t>
      </w:r>
      <w:r w:rsidR="002A328E">
        <w:rPr>
          <w:sz w:val="28"/>
          <w:szCs w:val="28"/>
        </w:rPr>
        <w:t xml:space="preserve">ения. Выравнивание </w:t>
      </w:r>
      <w:r w:rsidR="005E3A5D">
        <w:rPr>
          <w:sz w:val="28"/>
          <w:szCs w:val="28"/>
        </w:rPr>
        <w:t>заголовков</w:t>
      </w:r>
      <w:r w:rsidR="002A328E">
        <w:rPr>
          <w:sz w:val="28"/>
          <w:szCs w:val="28"/>
        </w:rPr>
        <w:t xml:space="preserve"> столбцов</w:t>
      </w:r>
      <w:r>
        <w:rPr>
          <w:sz w:val="28"/>
          <w:szCs w:val="28"/>
        </w:rPr>
        <w:t xml:space="preserve"> - по центру (</w:t>
      </w:r>
      <w:proofErr w:type="gramStart"/>
      <w:r>
        <w:rPr>
          <w:sz w:val="28"/>
          <w:szCs w:val="28"/>
        </w:rPr>
        <w:t>по середине</w:t>
      </w:r>
      <w:proofErr w:type="gramEnd"/>
      <w:r>
        <w:rPr>
          <w:sz w:val="28"/>
          <w:szCs w:val="28"/>
        </w:rPr>
        <w:t>); текстовых строк – по левому краю; строк с цифровыми значениями – по центру (по середине)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9.3 </w:t>
      </w:r>
      <w:r w:rsidRPr="000352D4">
        <w:rPr>
          <w:sz w:val="28"/>
          <w:szCs w:val="28"/>
        </w:rPr>
        <w:t>Заголовки столбцов и строк таблицы следует писать с прописной буквы в единственном числе, а подзаголовки столбцов - со строчной буквы, если они составляют одно предложение с заголовком, или с прописной буквы, если они имеют самостоятельное значение. В конце заголовков и подзаголовков с</w:t>
      </w:r>
      <w:r>
        <w:rPr>
          <w:sz w:val="28"/>
          <w:szCs w:val="28"/>
        </w:rPr>
        <w:t>толбцов и строк точки не ставят.</w:t>
      </w:r>
      <w:r w:rsidRPr="000F0BEB"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Разделять заголовки и подзаголовки боковых столбцов диагональными линиями не допускается. Заголовки столбцов, как правило, записывают параллельно строкам таблицы, но при необходимости допускается их перпендикулярное расположение.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9.4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К</w:t>
      </w:r>
      <w:proofErr w:type="gramEnd"/>
      <w:r w:rsidRPr="000352D4">
        <w:rPr>
          <w:sz w:val="28"/>
          <w:szCs w:val="28"/>
        </w:rPr>
        <w:t>аждая таблица должна иметь нумерационный и тематический заголовок. Все таблицы нумеруются, нумерация сквозная</w:t>
      </w:r>
      <w:r>
        <w:rPr>
          <w:sz w:val="28"/>
          <w:szCs w:val="28"/>
        </w:rPr>
        <w:t>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9.5 </w:t>
      </w:r>
      <w:r w:rsidRPr="000352D4">
        <w:rPr>
          <w:sz w:val="28"/>
          <w:szCs w:val="28"/>
        </w:rPr>
        <w:t>Слово «Таблица» пишется полностью</w:t>
      </w:r>
      <w:r>
        <w:rPr>
          <w:sz w:val="28"/>
          <w:szCs w:val="28"/>
        </w:rPr>
        <w:t xml:space="preserve"> далее идет ее номер без точки в конце, выравнивается по правому краю страницы</w:t>
      </w:r>
      <w:r w:rsidRPr="000352D4">
        <w:rPr>
          <w:sz w:val="28"/>
          <w:szCs w:val="28"/>
        </w:rPr>
        <w:t>.</w:t>
      </w:r>
      <w:r>
        <w:rPr>
          <w:sz w:val="28"/>
          <w:szCs w:val="28"/>
        </w:rPr>
        <w:t xml:space="preserve"> В следующей строке по центру </w:t>
      </w:r>
      <w:r w:rsidRPr="000352D4">
        <w:rPr>
          <w:sz w:val="28"/>
          <w:szCs w:val="28"/>
        </w:rPr>
        <w:t xml:space="preserve">следует помещать </w:t>
      </w:r>
      <w:r>
        <w:rPr>
          <w:sz w:val="28"/>
          <w:szCs w:val="28"/>
        </w:rPr>
        <w:t>н</w:t>
      </w:r>
      <w:r w:rsidRPr="000352D4">
        <w:rPr>
          <w:sz w:val="28"/>
          <w:szCs w:val="28"/>
        </w:rPr>
        <w:t>азвание таблицы</w:t>
      </w:r>
      <w:r>
        <w:rPr>
          <w:sz w:val="28"/>
          <w:szCs w:val="28"/>
        </w:rPr>
        <w:t xml:space="preserve"> с заглавной буквы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полностью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без точки в конце.</w:t>
      </w:r>
      <w:r w:rsidRPr="000352D4">
        <w:rPr>
          <w:sz w:val="28"/>
          <w:szCs w:val="28"/>
        </w:rPr>
        <w:t xml:space="preserve">  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9.6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П</w:t>
      </w:r>
      <w:proofErr w:type="gramEnd"/>
      <w:r w:rsidRPr="000352D4">
        <w:rPr>
          <w:sz w:val="28"/>
          <w:szCs w:val="28"/>
        </w:rPr>
        <w:t xml:space="preserve">ри переносе таблицы на следующую страницу название помещают только над первой частью, при этом нижнюю горизонтальную черту, ограничивающую первую часть таблицы, не проводят. </w:t>
      </w:r>
      <w:proofErr w:type="gramStart"/>
      <w:r w:rsidRPr="000352D4">
        <w:rPr>
          <w:sz w:val="28"/>
          <w:szCs w:val="28"/>
        </w:rPr>
        <w:t>Над другими частями также справа пишут слово «Продолжение» и указывают номер таблицы (н</w:t>
      </w:r>
      <w:r w:rsidR="00BB5CF0">
        <w:rPr>
          <w:sz w:val="28"/>
          <w:szCs w:val="28"/>
        </w:rPr>
        <w:t>апример:</w:t>
      </w:r>
      <w:proofErr w:type="gramEnd"/>
      <w:r w:rsidR="00BB5CF0">
        <w:rPr>
          <w:sz w:val="28"/>
          <w:szCs w:val="28"/>
        </w:rPr>
        <w:t xml:space="preserve"> Продолжение таблицы 1), </w:t>
      </w:r>
      <w:r>
        <w:rPr>
          <w:sz w:val="28"/>
          <w:szCs w:val="28"/>
        </w:rPr>
        <w:t>на последней странице таблицы пишут «Окончание таблицы 1».</w:t>
      </w:r>
      <w:r w:rsidRPr="000352D4">
        <w:rPr>
          <w:sz w:val="28"/>
          <w:szCs w:val="28"/>
        </w:rPr>
        <w:t xml:space="preserve"> Строка с указанием нумерации столбцов </w:t>
      </w:r>
      <w:r w:rsidRPr="000352D4">
        <w:rPr>
          <w:sz w:val="28"/>
          <w:szCs w:val="28"/>
        </w:rPr>
        <w:lastRenderedPageBreak/>
        <w:t>переносится на каждую последующую страницу.</w:t>
      </w:r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 xml:space="preserve">Если таблица занимает более двух печатных листов, то целесообразнее вынести ее в приложение. </w:t>
      </w:r>
      <w:r>
        <w:rPr>
          <w:sz w:val="28"/>
          <w:szCs w:val="28"/>
        </w:rPr>
        <w:t xml:space="preserve">Пример оформления таблиц в тексте пояснительной записки представлен в Приложении </w:t>
      </w:r>
      <w:r w:rsidR="00BB5CF0">
        <w:rPr>
          <w:sz w:val="28"/>
          <w:szCs w:val="28"/>
        </w:rPr>
        <w:t>З</w:t>
      </w:r>
      <w:r>
        <w:rPr>
          <w:sz w:val="28"/>
          <w:szCs w:val="28"/>
        </w:rPr>
        <w:t>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По ГОСТ</w:t>
      </w:r>
      <w:r w:rsidR="000B6EDF">
        <w:rPr>
          <w:sz w:val="28"/>
          <w:szCs w:val="28"/>
        </w:rPr>
        <w:t xml:space="preserve"> </w:t>
      </w:r>
      <w:proofErr w:type="gramStart"/>
      <w:r w:rsidR="000B6EDF">
        <w:rPr>
          <w:sz w:val="28"/>
          <w:szCs w:val="28"/>
        </w:rPr>
        <w:t>Р</w:t>
      </w:r>
      <w:proofErr w:type="gramEnd"/>
      <w:r w:rsidR="000B6EDF">
        <w:rPr>
          <w:sz w:val="28"/>
          <w:szCs w:val="28"/>
        </w:rPr>
        <w:t xml:space="preserve"> 2.105-219</w:t>
      </w:r>
      <w:r w:rsidRPr="000352D4">
        <w:rPr>
          <w:sz w:val="28"/>
          <w:szCs w:val="28"/>
        </w:rPr>
        <w:t xml:space="preserve"> на все таблицы в тексте должны быть даны ссылки</w:t>
      </w:r>
      <w:r>
        <w:rPr>
          <w:sz w:val="28"/>
          <w:szCs w:val="28"/>
        </w:rPr>
        <w:t xml:space="preserve"> в тексте, при этом слово «таблица» пишется полностью, например, </w:t>
      </w:r>
      <w:r w:rsidRPr="000B6EDF">
        <w:rPr>
          <w:sz w:val="28"/>
          <w:szCs w:val="28"/>
        </w:rPr>
        <w:t>в таблице 4</w:t>
      </w:r>
      <w:r>
        <w:rPr>
          <w:sz w:val="28"/>
          <w:szCs w:val="28"/>
        </w:rPr>
        <w:t>…, «Данные расчетов сведены в таблицу 2»</w:t>
      </w:r>
      <w:r w:rsidRPr="000352D4">
        <w:rPr>
          <w:sz w:val="28"/>
          <w:szCs w:val="28"/>
        </w:rPr>
        <w:t>.</w:t>
      </w:r>
    </w:p>
    <w:p w:rsidR="00B90089" w:rsidRDefault="00B90089" w:rsidP="000B6EDF">
      <w:pPr>
        <w:spacing w:line="360" w:lineRule="auto"/>
        <w:rPr>
          <w:b/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10 </w:t>
      </w:r>
      <w:r w:rsidRPr="00856E36">
        <w:rPr>
          <w:b/>
          <w:caps/>
          <w:sz w:val="28"/>
          <w:szCs w:val="28"/>
        </w:rPr>
        <w:t>Оформление ссылок</w:t>
      </w:r>
    </w:p>
    <w:p w:rsidR="00B7298A" w:rsidRDefault="00B7298A" w:rsidP="00B7298A">
      <w:pPr>
        <w:pStyle w:val="ab"/>
        <w:spacing w:line="360" w:lineRule="auto"/>
        <w:ind w:right="165" w:firstLine="709"/>
        <w:jc w:val="both"/>
      </w:pPr>
      <w:r>
        <w:t>В</w:t>
      </w:r>
      <w:r>
        <w:rPr>
          <w:spacing w:val="1"/>
        </w:rPr>
        <w:t xml:space="preserve"> </w:t>
      </w:r>
      <w:r>
        <w:t>тексте документа</w:t>
      </w:r>
      <w:r>
        <w:rPr>
          <w:spacing w:val="1"/>
        </w:rPr>
        <w:t xml:space="preserve"> </w:t>
      </w:r>
      <w:r>
        <w:t>допускаются</w:t>
      </w:r>
      <w:r>
        <w:rPr>
          <w:spacing w:val="1"/>
        </w:rPr>
        <w:t xml:space="preserve"> </w:t>
      </w:r>
      <w:r>
        <w:t>ссылки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стандарты,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документы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однозначно</w:t>
      </w:r>
      <w:r>
        <w:rPr>
          <w:spacing w:val="1"/>
        </w:rPr>
        <w:t xml:space="preserve"> </w:t>
      </w:r>
      <w:r>
        <w:t>определяют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вызывают</w:t>
      </w:r>
      <w:r>
        <w:rPr>
          <w:spacing w:val="1"/>
        </w:rPr>
        <w:t xml:space="preserve"> </w:t>
      </w:r>
      <w:r>
        <w:t>затруднений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документации.</w:t>
      </w:r>
    </w:p>
    <w:p w:rsidR="00B7298A" w:rsidRPr="00F634FB" w:rsidRDefault="00B7298A" w:rsidP="00B34D8D">
      <w:pPr>
        <w:pStyle w:val="ab"/>
        <w:spacing w:line="360" w:lineRule="auto"/>
        <w:ind w:firstLine="709"/>
        <w:jc w:val="both"/>
        <w:rPr>
          <w:i/>
        </w:rPr>
      </w:pPr>
      <w:r w:rsidRPr="00F634FB">
        <w:rPr>
          <w:i/>
        </w:rPr>
        <w:t>Примеры</w:t>
      </w:r>
      <w:r w:rsidRPr="00F634FB">
        <w:rPr>
          <w:i/>
          <w:spacing w:val="-6"/>
        </w:rPr>
        <w:t xml:space="preserve"> </w:t>
      </w:r>
      <w:r w:rsidRPr="00F634FB">
        <w:rPr>
          <w:i/>
        </w:rPr>
        <w:t>использования</w:t>
      </w:r>
      <w:r w:rsidRPr="00F634FB">
        <w:rPr>
          <w:i/>
          <w:spacing w:val="-4"/>
        </w:rPr>
        <w:t xml:space="preserve"> </w:t>
      </w:r>
      <w:r w:rsidRPr="00F634FB">
        <w:rPr>
          <w:i/>
        </w:rPr>
        <w:t>ссылок</w:t>
      </w:r>
      <w:r w:rsidRPr="00F634FB">
        <w:rPr>
          <w:i/>
          <w:spacing w:val="-1"/>
        </w:rPr>
        <w:t xml:space="preserve"> </w:t>
      </w:r>
      <w:r w:rsidRPr="00F634FB">
        <w:rPr>
          <w:i/>
        </w:rPr>
        <w:t>в</w:t>
      </w:r>
      <w:r w:rsidRPr="00F634FB">
        <w:rPr>
          <w:i/>
          <w:spacing w:val="-6"/>
        </w:rPr>
        <w:t xml:space="preserve"> </w:t>
      </w:r>
      <w:r w:rsidRPr="00F634FB">
        <w:rPr>
          <w:i/>
        </w:rPr>
        <w:t>тексте: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3"/>
        </w:rPr>
        <w:t xml:space="preserve"> </w:t>
      </w:r>
      <w:r>
        <w:t>формуле</w:t>
      </w:r>
      <w:r>
        <w:rPr>
          <w:spacing w:val="-1"/>
        </w:rPr>
        <w:t xml:space="preserve"> </w:t>
      </w:r>
      <w:r>
        <w:t>(7)…»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4"/>
        </w:rPr>
        <w:t xml:space="preserve"> </w:t>
      </w:r>
      <w:r>
        <w:t>разделе</w:t>
      </w:r>
      <w:r>
        <w:rPr>
          <w:spacing w:val="-1"/>
        </w:rPr>
        <w:t xml:space="preserve"> </w:t>
      </w:r>
      <w:r>
        <w:t>4…»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«…на</w:t>
      </w:r>
      <w:r>
        <w:rPr>
          <w:spacing w:val="-2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6"/>
        </w:rPr>
        <w:t xml:space="preserve"> </w:t>
      </w:r>
      <w:r>
        <w:t>приложении</w:t>
      </w:r>
      <w:proofErr w:type="gramStart"/>
      <w:r>
        <w:rPr>
          <w:spacing w:val="1"/>
        </w:rPr>
        <w:t xml:space="preserve"> </w:t>
      </w:r>
      <w:r>
        <w:t>А</w:t>
      </w:r>
      <w:proofErr w:type="gramEnd"/>
      <w:r>
        <w:t>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3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4…»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 xml:space="preserve"> «…по</w:t>
      </w:r>
      <w:r>
        <w:rPr>
          <w:spacing w:val="-3"/>
        </w:rPr>
        <w:t xml:space="preserve"> </w:t>
      </w:r>
      <w:r>
        <w:t>ГОСТ</w:t>
      </w:r>
      <w:r>
        <w:rPr>
          <w:spacing w:val="-3"/>
        </w:rPr>
        <w:t xml:space="preserve"> </w:t>
      </w:r>
      <w:r>
        <w:t>29029»</w:t>
      </w:r>
    </w:p>
    <w:p w:rsidR="00B7298A" w:rsidRDefault="00B7298A" w:rsidP="00B7298A">
      <w:pPr>
        <w:pStyle w:val="ab"/>
        <w:spacing w:line="360" w:lineRule="auto"/>
        <w:ind w:right="166" w:firstLine="709"/>
        <w:jc w:val="both"/>
      </w:pPr>
      <w:r>
        <w:t>Ссылаться следует на документ в целом или на его разделы и приложения.</w:t>
      </w:r>
    </w:p>
    <w:p w:rsidR="00B7298A" w:rsidRDefault="00B7298A" w:rsidP="00B7298A">
      <w:pPr>
        <w:pStyle w:val="ab"/>
        <w:spacing w:line="360" w:lineRule="auto"/>
        <w:ind w:right="162" w:firstLine="709"/>
        <w:jc w:val="both"/>
      </w:pPr>
      <w:r>
        <w:t>Ссылки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квадратных</w:t>
      </w:r>
      <w:r>
        <w:rPr>
          <w:spacing w:val="1"/>
        </w:rPr>
        <w:t xml:space="preserve"> </w:t>
      </w:r>
      <w:r>
        <w:t>скобках,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указывается</w:t>
      </w:r>
      <w:r>
        <w:rPr>
          <w:spacing w:val="1"/>
        </w:rPr>
        <w:t xml:space="preserve"> </w:t>
      </w:r>
      <w:r>
        <w:t>порядковый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первоисточника,</w:t>
      </w:r>
      <w:r>
        <w:rPr>
          <w:spacing w:val="1"/>
        </w:rPr>
        <w:t xml:space="preserve"> </w:t>
      </w:r>
      <w:r>
        <w:t>соответствующий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номеру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списке</w:t>
      </w:r>
      <w:r>
        <w:rPr>
          <w:spacing w:val="1"/>
        </w:rPr>
        <w:t xml:space="preserve"> </w:t>
      </w:r>
      <w:r>
        <w:t>использованных</w:t>
      </w:r>
      <w:r>
        <w:rPr>
          <w:spacing w:val="-3"/>
        </w:rPr>
        <w:t xml:space="preserve"> </w:t>
      </w:r>
      <w:r>
        <w:t xml:space="preserve">источников. </w:t>
      </w:r>
      <w:proofErr w:type="gramStart"/>
      <w:r>
        <w:t>Так же через запятую можно указать страницу источника, с которой взят текст в документе (например «…[3]…», «…[3, С.85].</w:t>
      </w:r>
      <w:proofErr w:type="gramEnd"/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CA7CE8">
        <w:rPr>
          <w:b/>
          <w:sz w:val="28"/>
          <w:szCs w:val="28"/>
        </w:rPr>
        <w:lastRenderedPageBreak/>
        <w:t>1</w:t>
      </w:r>
      <w:r>
        <w:rPr>
          <w:b/>
          <w:sz w:val="28"/>
          <w:szCs w:val="28"/>
        </w:rPr>
        <w:t>1</w:t>
      </w:r>
      <w:r w:rsidRPr="00CA7CE8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>Оформление перечислений</w:t>
      </w:r>
    </w:p>
    <w:p w:rsidR="00B7298A" w:rsidRPr="006A5902" w:rsidRDefault="00B7298A" w:rsidP="00B7298A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11.1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 </w:t>
      </w:r>
      <w:r w:rsidR="000B6EDF">
        <w:rPr>
          <w:sz w:val="28"/>
          <w:szCs w:val="28"/>
        </w:rPr>
        <w:t>перечнях</w:t>
      </w:r>
      <w:r>
        <w:rPr>
          <w:sz w:val="28"/>
          <w:szCs w:val="28"/>
        </w:rPr>
        <w:t xml:space="preserve"> каждый элемент принято писать с новой строки с абзацного отступа 1,25. </w:t>
      </w:r>
      <w:r w:rsidRPr="006A5902">
        <w:rPr>
          <w:color w:val="000000"/>
          <w:sz w:val="28"/>
          <w:szCs w:val="28"/>
        </w:rPr>
        <w:t>После предложения, предваряющего пере</w:t>
      </w:r>
      <w:r>
        <w:rPr>
          <w:color w:val="000000"/>
          <w:sz w:val="28"/>
          <w:szCs w:val="28"/>
        </w:rPr>
        <w:t>чень, всегда ставится двоеточие.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11.2</w:t>
      </w:r>
      <w:proofErr w:type="gramStart"/>
      <w:r>
        <w:rPr>
          <w:sz w:val="28"/>
          <w:szCs w:val="28"/>
        </w:rPr>
        <w:t xml:space="preserve"> Р</w:t>
      </w:r>
      <w:proofErr w:type="gramEnd"/>
      <w:r>
        <w:rPr>
          <w:sz w:val="28"/>
          <w:szCs w:val="28"/>
        </w:rPr>
        <w:t>азличают простые и составные перечни.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Простые перечни состоят из перечислений одного уровня. Для перечислений используют арабские цифры со скобкой.</w:t>
      </w:r>
    </w:p>
    <w:p w:rsidR="00B7298A" w:rsidRPr="000B6EDF" w:rsidRDefault="00B7298A" w:rsidP="000B6EDF">
      <w:pPr>
        <w:spacing w:line="360" w:lineRule="auto"/>
        <w:jc w:val="both"/>
        <w:rPr>
          <w:b/>
          <w:sz w:val="28"/>
          <w:szCs w:val="28"/>
        </w:rPr>
      </w:pPr>
      <w:r w:rsidRPr="000B6EDF">
        <w:rPr>
          <w:b/>
          <w:sz w:val="28"/>
          <w:szCs w:val="28"/>
        </w:rPr>
        <w:t xml:space="preserve">Например: 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Простой перечень:</w:t>
      </w:r>
    </w:p>
    <w:p w:rsidR="00B7298A" w:rsidRPr="000B6EDF" w:rsidRDefault="00B7298A" w:rsidP="00B7298A">
      <w:pPr>
        <w:pStyle w:val="a3"/>
        <w:numPr>
          <w:ilvl w:val="0"/>
          <w:numId w:val="23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B6EDF">
        <w:rPr>
          <w:rStyle w:val="ae"/>
          <w:b w:val="0"/>
          <w:color w:val="000000"/>
          <w:sz w:val="28"/>
          <w:szCs w:val="28"/>
        </w:rPr>
        <w:t>первая строка</w:t>
      </w:r>
      <w:r w:rsidRPr="000B6EDF">
        <w:rPr>
          <w:color w:val="000000"/>
          <w:sz w:val="28"/>
          <w:szCs w:val="28"/>
        </w:rPr>
        <w:t>;</w:t>
      </w:r>
    </w:p>
    <w:p w:rsidR="00B7298A" w:rsidRPr="000B6EDF" w:rsidRDefault="00B7298A" w:rsidP="00B7298A">
      <w:pPr>
        <w:pStyle w:val="a3"/>
        <w:numPr>
          <w:ilvl w:val="0"/>
          <w:numId w:val="23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B6EDF">
        <w:rPr>
          <w:rStyle w:val="ae"/>
          <w:b w:val="0"/>
          <w:color w:val="000000"/>
          <w:sz w:val="28"/>
          <w:szCs w:val="28"/>
        </w:rPr>
        <w:t>вторая строка</w:t>
      </w:r>
      <w:r w:rsidRPr="000B6EDF">
        <w:rPr>
          <w:color w:val="000000"/>
          <w:sz w:val="28"/>
          <w:szCs w:val="28"/>
        </w:rPr>
        <w:t> (такой же знак препинания, что и в предыдущем пункте списка);</w:t>
      </w:r>
    </w:p>
    <w:p w:rsidR="00B7298A" w:rsidRDefault="00B7298A" w:rsidP="00B7298A">
      <w:pPr>
        <w:pStyle w:val="a3"/>
        <w:numPr>
          <w:ilvl w:val="0"/>
          <w:numId w:val="23"/>
        </w:numPr>
        <w:spacing w:line="360" w:lineRule="auto"/>
        <w:ind w:left="0" w:firstLine="709"/>
        <w:jc w:val="both"/>
        <w:rPr>
          <w:color w:val="000000"/>
        </w:rPr>
      </w:pPr>
      <w:r w:rsidRPr="000B6EDF">
        <w:rPr>
          <w:rStyle w:val="ae"/>
          <w:b w:val="0"/>
          <w:color w:val="000000"/>
          <w:sz w:val="28"/>
          <w:szCs w:val="28"/>
        </w:rPr>
        <w:t>третья строка</w:t>
      </w:r>
      <w:r w:rsidRPr="000B6EDF">
        <w:rPr>
          <w:color w:val="000000"/>
          <w:sz w:val="28"/>
          <w:szCs w:val="28"/>
        </w:rPr>
        <w:t> (в конце точка)</w:t>
      </w:r>
      <w:r w:rsidRPr="000B6EDF">
        <w:rPr>
          <w:color w:val="000000"/>
        </w:rPr>
        <w:t>.</w:t>
      </w:r>
    </w:p>
    <w:p w:rsidR="00CA36E9" w:rsidRPr="00CA36E9" w:rsidRDefault="00CA36E9" w:rsidP="00CA36E9">
      <w:pPr>
        <w:spacing w:line="360" w:lineRule="auto"/>
        <w:jc w:val="both"/>
        <w:rPr>
          <w:color w:val="000000"/>
        </w:rPr>
      </w:pP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B6EDF">
        <w:rPr>
          <w:sz w:val="28"/>
          <w:szCs w:val="28"/>
        </w:rPr>
        <w:t>11.3</w:t>
      </w:r>
      <w:proofErr w:type="gramStart"/>
      <w:r w:rsidRPr="000B6EDF">
        <w:rPr>
          <w:sz w:val="28"/>
          <w:szCs w:val="28"/>
        </w:rPr>
        <w:t xml:space="preserve"> Д</w:t>
      </w:r>
      <w:proofErr w:type="gramEnd"/>
      <w:r w:rsidRPr="000B6EDF">
        <w:rPr>
          <w:sz w:val="28"/>
          <w:szCs w:val="28"/>
        </w:rPr>
        <w:t>ля дальнейшей</w:t>
      </w:r>
      <w:r w:rsidRPr="000352D4">
        <w:rPr>
          <w:sz w:val="28"/>
          <w:szCs w:val="28"/>
        </w:rPr>
        <w:t xml:space="preserve"> детализации перечислений необходимо использовать</w:t>
      </w:r>
      <w:r w:rsidRPr="00071155">
        <w:rPr>
          <w:sz w:val="28"/>
          <w:szCs w:val="28"/>
        </w:rPr>
        <w:t xml:space="preserve"> </w:t>
      </w:r>
      <w:r>
        <w:rPr>
          <w:sz w:val="28"/>
          <w:szCs w:val="28"/>
        </w:rPr>
        <w:t>дефис или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строчную букву со скобкой (</w:t>
      </w:r>
      <w:r w:rsidRPr="000352D4">
        <w:rPr>
          <w:sz w:val="28"/>
          <w:szCs w:val="28"/>
        </w:rPr>
        <w:t>за иск</w:t>
      </w:r>
      <w:r>
        <w:rPr>
          <w:sz w:val="28"/>
          <w:szCs w:val="28"/>
        </w:rPr>
        <w:t xml:space="preserve">лючением ё, </w:t>
      </w:r>
      <w:proofErr w:type="spellStart"/>
      <w:r>
        <w:rPr>
          <w:sz w:val="28"/>
          <w:szCs w:val="28"/>
        </w:rPr>
        <w:t>з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й</w:t>
      </w:r>
      <w:proofErr w:type="spellEnd"/>
      <w:r>
        <w:rPr>
          <w:sz w:val="28"/>
          <w:szCs w:val="28"/>
        </w:rPr>
        <w:t xml:space="preserve">, о, ч, </w:t>
      </w:r>
      <w:proofErr w:type="spellStart"/>
      <w:r>
        <w:rPr>
          <w:sz w:val="28"/>
          <w:szCs w:val="28"/>
        </w:rPr>
        <w:t>ь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ы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ъ</w:t>
      </w:r>
      <w:proofErr w:type="spellEnd"/>
      <w:r>
        <w:rPr>
          <w:sz w:val="28"/>
          <w:szCs w:val="28"/>
        </w:rPr>
        <w:t>)</w:t>
      </w:r>
      <w:r w:rsidRPr="000352D4">
        <w:rPr>
          <w:sz w:val="28"/>
          <w:szCs w:val="28"/>
        </w:rPr>
        <w:t xml:space="preserve">, а запись </w:t>
      </w:r>
      <w:r>
        <w:rPr>
          <w:sz w:val="28"/>
          <w:szCs w:val="28"/>
        </w:rPr>
        <w:t xml:space="preserve">так же </w:t>
      </w:r>
      <w:r w:rsidRPr="000352D4">
        <w:rPr>
          <w:sz w:val="28"/>
          <w:szCs w:val="28"/>
        </w:rPr>
        <w:t>производится с абзацного отступа (1,25п).</w:t>
      </w:r>
    </w:p>
    <w:p w:rsidR="000B6EDF" w:rsidRPr="000B6EDF" w:rsidRDefault="000B6EDF" w:rsidP="000B6EDF">
      <w:pPr>
        <w:spacing w:line="360" w:lineRule="auto"/>
        <w:jc w:val="both"/>
        <w:rPr>
          <w:b/>
          <w:sz w:val="28"/>
          <w:szCs w:val="28"/>
        </w:rPr>
      </w:pPr>
      <w:r w:rsidRPr="000B6EDF">
        <w:rPr>
          <w:b/>
          <w:sz w:val="28"/>
          <w:szCs w:val="28"/>
        </w:rPr>
        <w:t>Например: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- текст…….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- текст…….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Или: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а) ___________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б) ___________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2</w:t>
      </w:r>
      <w:r w:rsidRPr="000352D4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>Требования к оформлению списка литературы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12.1 </w:t>
      </w:r>
      <w:r w:rsidR="00CA36E9">
        <w:rPr>
          <w:sz w:val="28"/>
          <w:szCs w:val="28"/>
        </w:rPr>
        <w:t xml:space="preserve">По ГОСТ </w:t>
      </w:r>
      <w:proofErr w:type="gramStart"/>
      <w:r w:rsidR="00CA36E9">
        <w:rPr>
          <w:sz w:val="28"/>
          <w:szCs w:val="28"/>
        </w:rPr>
        <w:t>Р</w:t>
      </w:r>
      <w:proofErr w:type="gramEnd"/>
      <w:r w:rsidR="00CA36E9">
        <w:rPr>
          <w:sz w:val="28"/>
          <w:szCs w:val="28"/>
        </w:rPr>
        <w:t xml:space="preserve"> 2.105-2019</w:t>
      </w:r>
      <w:r w:rsidRPr="000352D4">
        <w:rPr>
          <w:sz w:val="28"/>
          <w:szCs w:val="28"/>
        </w:rPr>
        <w:t xml:space="preserve"> список литературы должен называться «СПИСОК ИСПОЛЬЗОВАННЫХ ИСТОЧНИКОВ». В каждом разделе, кроме </w:t>
      </w:r>
      <w:r w:rsidR="00CA36E9">
        <w:rPr>
          <w:sz w:val="28"/>
          <w:szCs w:val="28"/>
        </w:rPr>
        <w:t>н</w:t>
      </w:r>
      <w:r w:rsidRPr="000352D4">
        <w:rPr>
          <w:sz w:val="28"/>
          <w:szCs w:val="28"/>
        </w:rPr>
        <w:t xml:space="preserve">ормативно-правовых актов, материал располагается </w:t>
      </w:r>
      <w:proofErr w:type="gramStart"/>
      <w:r w:rsidRPr="000352D4">
        <w:rPr>
          <w:sz w:val="28"/>
          <w:szCs w:val="28"/>
        </w:rPr>
        <w:t>в</w:t>
      </w:r>
      <w:proofErr w:type="gramEnd"/>
      <w:r w:rsidRPr="000352D4">
        <w:rPr>
          <w:sz w:val="28"/>
          <w:szCs w:val="28"/>
        </w:rPr>
        <w:t xml:space="preserve"> </w:t>
      </w:r>
      <w:proofErr w:type="gramStart"/>
      <w:r w:rsidR="00CA36E9">
        <w:rPr>
          <w:sz w:val="28"/>
          <w:szCs w:val="28"/>
        </w:rPr>
        <w:t>алфавитом</w:t>
      </w:r>
      <w:proofErr w:type="gramEnd"/>
      <w:r w:rsidR="00CA36E9" w:rsidRPr="000352D4"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 xml:space="preserve">порядке (фамилии автора) или заголовков (названий, если автора нет). В каждом разделе сначала идут источники на русском языке, а потом - на </w:t>
      </w:r>
      <w:r w:rsidRPr="000352D4">
        <w:rPr>
          <w:sz w:val="28"/>
          <w:szCs w:val="28"/>
        </w:rPr>
        <w:lastRenderedPageBreak/>
        <w:t>иностранных языках (так же в алфавитном порядке).</w:t>
      </w:r>
      <w:r>
        <w:rPr>
          <w:sz w:val="28"/>
          <w:szCs w:val="28"/>
        </w:rPr>
        <w:t xml:space="preserve"> </w:t>
      </w:r>
      <w:r w:rsidRPr="0024370B">
        <w:rPr>
          <w:sz w:val="28"/>
          <w:szCs w:val="28"/>
        </w:rPr>
        <w:t>После слова «СПИСОК ИСПОЛЬЗОВАННЫХ ИСТОЧНИКОВ» точка не ставится.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12.2 Список используемых источников должен содержать не менее 20 источников (не менее 10 книг и 10 материалов периодической печати, изданных не ранее двух лет назад).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12.3 Источники в списке располагаются по разделам в следующей последовательности: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Нормативно-правовые акты: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международные акты, ратифицированные Россией, причем, сначала документы ООН;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Конституция России;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федеральные конституционные  законы;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федеральные законы, в первую очередь, кодифицированные - кодексы;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законы РФ и законы субъектов РФ;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указы Президента России;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постановления Правительства России;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приказы, письма и пр. указания нормативного характера отдельных федеральных министерств и ведомств;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распоряжения глав субъектов РФ нормативного характера;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распоряжения областных (республиканских) правительств нормативного характера;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after="160"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нормативные акты, утратившие юридическую силу (обязательно с пометкой «утратил силу»).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Научные, технические и учебно-методические издания:</w:t>
      </w:r>
    </w:p>
    <w:p w:rsidR="00B7298A" w:rsidRPr="00011161" w:rsidRDefault="00B7298A" w:rsidP="00B7298A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книги (учебники);</w:t>
      </w:r>
    </w:p>
    <w:p w:rsidR="00B7298A" w:rsidRPr="00011161" w:rsidRDefault="00B7298A" w:rsidP="00B7298A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статьи из периодической печати и сборников;</w:t>
      </w:r>
    </w:p>
    <w:p w:rsidR="00B7298A" w:rsidRPr="00011161" w:rsidRDefault="00B7298A" w:rsidP="00B7298A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диссертации и авторефераты диссертаций.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Справочно-поисковые системы.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Ресурсы информационно – телекоммуникационной сети Интернет.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12.4 </w:t>
      </w:r>
      <w:r w:rsidRPr="000352D4">
        <w:rPr>
          <w:sz w:val="28"/>
          <w:szCs w:val="28"/>
        </w:rPr>
        <w:t>Федеральные законы РФ, законы располагаются не по алфавиту, а по дате принятия (подписания Президентом России) в обратной хронологии - сначала более новые.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Федеральные законы следует записывать в  следующем формате: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0352D4">
        <w:rPr>
          <w:sz w:val="28"/>
          <w:szCs w:val="28"/>
        </w:rPr>
        <w:t>Федеральный закон от [дата] № [номер] «[название]» далее в круглых скобках указываются номер и дата ФЗ РФ, которым были внесены последние изменения и дополнения // [наименование официального источника первоначального опубликования, год, номер или дата, статья (если имеется); наименование официального источника опубликования приведенных последних на дату написания выпускной или курсовой работы изменений в правовом акте, год, номер или дата, статья (если имеется)].</w:t>
      </w:r>
      <w:proofErr w:type="gramEnd"/>
    </w:p>
    <w:p w:rsidR="001451B6" w:rsidRPr="000352D4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12.5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В</w:t>
      </w:r>
      <w:proofErr w:type="gramEnd"/>
      <w:r w:rsidRPr="000352D4">
        <w:rPr>
          <w:sz w:val="28"/>
          <w:szCs w:val="28"/>
        </w:rPr>
        <w:t>се необходимые данные списываются с</w:t>
      </w:r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оборота титульного листа книги. Недостающие сведения, в случае необходимости находят при анализе книги, но в таком случае они приводятся в описании в квадратных скобках. Как правило, для описания источников, используемых студентом, достаточно сведений представленных на титульном листе и его обороте.</w:t>
      </w:r>
    </w:p>
    <w:p w:rsidR="001451B6" w:rsidRPr="00D73B33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D73B33">
        <w:rPr>
          <w:sz w:val="28"/>
          <w:szCs w:val="28"/>
        </w:rPr>
        <w:t xml:space="preserve">.6 Библиографическое описание книг следует записывать в формате: фамилия автора, инициалы. </w:t>
      </w:r>
      <w:proofErr w:type="gramStart"/>
      <w:r w:rsidRPr="00D73B33">
        <w:rPr>
          <w:sz w:val="28"/>
          <w:szCs w:val="28"/>
        </w:rPr>
        <w:t>Заглавие (название издания): сведения, относящиеся к заглавию (например – учебник, монография, сборник и т.п.) / сведения об ответственности (автор или авторы; редактор, составитель, учреждение).</w:t>
      </w:r>
      <w:proofErr w:type="gramEnd"/>
      <w:r w:rsidRPr="00D73B33">
        <w:rPr>
          <w:sz w:val="28"/>
          <w:szCs w:val="28"/>
        </w:rPr>
        <w:t xml:space="preserve"> – Сведения об издании (2-е изд., </w:t>
      </w:r>
      <w:proofErr w:type="spellStart"/>
      <w:r w:rsidRPr="00D73B33">
        <w:rPr>
          <w:sz w:val="28"/>
          <w:szCs w:val="28"/>
        </w:rPr>
        <w:t>перераб</w:t>
      </w:r>
      <w:proofErr w:type="spellEnd"/>
      <w:r w:rsidRPr="00D73B33">
        <w:rPr>
          <w:sz w:val="28"/>
          <w:szCs w:val="28"/>
        </w:rPr>
        <w:t>. и доп.). – Область выходных данных (место издания: издательство, год издания). – Область физической характеристики (количество страниц в издании).</w:t>
      </w:r>
    </w:p>
    <w:p w:rsidR="001451B6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>Области описания отделяются друг от друга точкой и тире (точка, пробел, тире, пробел). В конце библиографического описания обязательно ставится точка.</w:t>
      </w:r>
    </w:p>
    <w:p w:rsidR="001451B6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Если авторов два или три в заголовок выносится ФИО первого автора в том порядке, как они указаны на титульном листе издания. За косой чертой, в сведениях об ответственности указываются все авторы.</w:t>
      </w:r>
    </w:p>
    <w:p w:rsidR="001451B6" w:rsidRPr="000352D4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Если авторов 4 или более, описание начинается с заглавия, а за косой чертой приводится фамилия первого автора и сокращение - [и др.].</w:t>
      </w:r>
    </w:p>
    <w:p w:rsidR="001451B6" w:rsidRPr="00D73B33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lastRenderedPageBreak/>
        <w:t>1</w:t>
      </w:r>
      <w:r>
        <w:rPr>
          <w:sz w:val="28"/>
          <w:szCs w:val="28"/>
        </w:rPr>
        <w:t>2</w:t>
      </w:r>
      <w:r w:rsidRPr="00D73B33">
        <w:rPr>
          <w:sz w:val="28"/>
          <w:szCs w:val="28"/>
        </w:rPr>
        <w:t>.7 При ссылке на статью в журнале указывают последовательно: фамилию и инициалы всех авторов; название статьи (без кавычек)</w:t>
      </w:r>
      <w:proofErr w:type="gramStart"/>
      <w:r w:rsidRPr="00D73B33">
        <w:rPr>
          <w:sz w:val="28"/>
          <w:szCs w:val="28"/>
        </w:rPr>
        <w:t>;п</w:t>
      </w:r>
      <w:proofErr w:type="gramEnd"/>
      <w:r w:rsidRPr="00D73B33">
        <w:rPr>
          <w:sz w:val="28"/>
          <w:szCs w:val="28"/>
        </w:rPr>
        <w:t>робел и две косые черты (//), пробел и название журнала (без кавычек); точка, год издания (после ставят точку); номер тома, запятая, номер журнала, точка; страницы | первая и последняя, через тире), точка.</w:t>
      </w:r>
    </w:p>
    <w:p w:rsidR="001451B6" w:rsidRPr="00D73B33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D73B33">
        <w:rPr>
          <w:sz w:val="28"/>
          <w:szCs w:val="28"/>
        </w:rPr>
        <w:t xml:space="preserve">.8 Основным требованием к описанию Интернет-ресурса является режим доступа и дата обращения к ресурсу. </w:t>
      </w:r>
      <w:proofErr w:type="gramStart"/>
      <w:r w:rsidRPr="00D73B33">
        <w:rPr>
          <w:sz w:val="28"/>
          <w:szCs w:val="28"/>
        </w:rPr>
        <w:t>Запрещено ссылаться на Интернет- ресурс, если указываемая работа или нормативно-правовой акт опубликованы в традиционной печати.</w:t>
      </w:r>
      <w:proofErr w:type="gramEnd"/>
      <w:r w:rsidRPr="00D73B33">
        <w:rPr>
          <w:sz w:val="28"/>
          <w:szCs w:val="28"/>
        </w:rPr>
        <w:t xml:space="preserve"> Допускается ссылаться на международные правовые акты, опубликованные в Интернете, если найти их в библиотеках не представляется возможным.</w:t>
      </w:r>
    </w:p>
    <w:p w:rsidR="001451B6" w:rsidRPr="000352D4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 xml:space="preserve">Примеры оформления источников приведены в Приложении </w:t>
      </w:r>
      <w:r>
        <w:rPr>
          <w:sz w:val="28"/>
          <w:szCs w:val="28"/>
        </w:rPr>
        <w:t>Д</w:t>
      </w:r>
      <w:r w:rsidRPr="00D73B33">
        <w:rPr>
          <w:sz w:val="28"/>
          <w:szCs w:val="28"/>
        </w:rPr>
        <w:t>.</w:t>
      </w:r>
    </w:p>
    <w:p w:rsidR="006134DA" w:rsidRDefault="006134D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 xml:space="preserve">3 </w:t>
      </w:r>
      <w:r w:rsidRPr="00856E36">
        <w:rPr>
          <w:b/>
          <w:caps/>
          <w:sz w:val="28"/>
          <w:szCs w:val="28"/>
        </w:rPr>
        <w:t>Требования к оформлению приложений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3.1</w:t>
      </w:r>
      <w:r w:rsidRPr="000352D4">
        <w:rPr>
          <w:sz w:val="28"/>
          <w:szCs w:val="28"/>
        </w:rPr>
        <w:tab/>
        <w:t>Приложения размещаются после списка литературы, располагаясь в порядке появления ссылок в тексте.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3.2</w:t>
      </w:r>
      <w:proofErr w:type="gramStart"/>
      <w:r w:rsidRPr="000352D4">
        <w:rPr>
          <w:sz w:val="28"/>
          <w:szCs w:val="28"/>
        </w:rPr>
        <w:tab/>
        <w:t>В</w:t>
      </w:r>
      <w:proofErr w:type="gramEnd"/>
      <w:r w:rsidRPr="000352D4">
        <w:rPr>
          <w:sz w:val="28"/>
          <w:szCs w:val="28"/>
        </w:rPr>
        <w:t xml:space="preserve"> приложения включают вспомогательный материал, например, математические выкладки и расчеты, таблицы, эскизы, схемы.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3.3</w:t>
      </w:r>
      <w:proofErr w:type="gramStart"/>
      <w:r w:rsidRPr="000352D4">
        <w:rPr>
          <w:sz w:val="28"/>
          <w:szCs w:val="28"/>
        </w:rPr>
        <w:t xml:space="preserve"> К</w:t>
      </w:r>
      <w:proofErr w:type="gramEnd"/>
      <w:r w:rsidRPr="000352D4">
        <w:rPr>
          <w:sz w:val="28"/>
          <w:szCs w:val="28"/>
        </w:rPr>
        <w:t>аждое приложение следует начинать с новой страницы с указанием в правом верхнем углу слова «</w:t>
      </w:r>
      <w:r w:rsidRPr="004716A5">
        <w:rPr>
          <w:color w:val="000000"/>
          <w:sz w:val="28"/>
          <w:szCs w:val="28"/>
        </w:rPr>
        <w:t>П</w:t>
      </w:r>
      <w:r>
        <w:rPr>
          <w:color w:val="000000"/>
          <w:sz w:val="28"/>
          <w:szCs w:val="28"/>
        </w:rPr>
        <w:t>РИЛОЖЕНИЕ</w:t>
      </w:r>
      <w:r w:rsidRPr="000352D4">
        <w:rPr>
          <w:sz w:val="28"/>
          <w:szCs w:val="28"/>
        </w:rPr>
        <w:t>».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3.4</w:t>
      </w:r>
      <w:r w:rsidRPr="000352D4">
        <w:rPr>
          <w:sz w:val="28"/>
          <w:szCs w:val="28"/>
        </w:rPr>
        <w:t xml:space="preserve"> </w:t>
      </w:r>
      <w:r w:rsidRPr="004716A5">
        <w:rPr>
          <w:color w:val="000000"/>
          <w:sz w:val="28"/>
          <w:szCs w:val="28"/>
        </w:rPr>
        <w:t>Элемент «П</w:t>
      </w:r>
      <w:r>
        <w:rPr>
          <w:color w:val="000000"/>
          <w:sz w:val="28"/>
          <w:szCs w:val="28"/>
        </w:rPr>
        <w:t>РИЛОЖЕНИЕ</w:t>
      </w:r>
      <w:r w:rsidRPr="004716A5">
        <w:rPr>
          <w:color w:val="000000"/>
          <w:sz w:val="28"/>
          <w:szCs w:val="28"/>
        </w:rPr>
        <w:t xml:space="preserve">» обозначают прописными буквами русского алфавита, начиная с А, за исключением букв Ё, </w:t>
      </w:r>
      <w:proofErr w:type="gramStart"/>
      <w:r w:rsidRPr="004716A5">
        <w:rPr>
          <w:color w:val="000000"/>
          <w:sz w:val="28"/>
          <w:szCs w:val="28"/>
        </w:rPr>
        <w:t>З</w:t>
      </w:r>
      <w:proofErr w:type="gramEnd"/>
      <w:r w:rsidRPr="004716A5">
        <w:rPr>
          <w:color w:val="000000"/>
          <w:sz w:val="28"/>
          <w:szCs w:val="28"/>
        </w:rPr>
        <w:t>, Й, О, Ч, Ь, Ы, Ъ</w:t>
      </w:r>
      <w:r>
        <w:rPr>
          <w:color w:val="000000"/>
          <w:sz w:val="28"/>
          <w:szCs w:val="28"/>
        </w:rPr>
        <w:t>.</w:t>
      </w:r>
      <w:r w:rsidRPr="000352D4">
        <w:rPr>
          <w:sz w:val="28"/>
          <w:szCs w:val="28"/>
        </w:rPr>
        <w:t xml:space="preserve"> </w:t>
      </w:r>
    </w:p>
    <w:p w:rsidR="00B7298A" w:rsidRPr="004716A5" w:rsidRDefault="00B7298A" w:rsidP="00B7298A">
      <w:pPr>
        <w:pStyle w:val="Pa6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716A5">
        <w:rPr>
          <w:rFonts w:ascii="Times New Roman" w:hAnsi="Times New Roman" w:cs="Times New Roman"/>
          <w:color w:val="000000"/>
          <w:sz w:val="28"/>
          <w:szCs w:val="28"/>
        </w:rPr>
        <w:t>Элементы «П</w:t>
      </w:r>
      <w:r>
        <w:rPr>
          <w:rFonts w:ascii="Times New Roman" w:hAnsi="Times New Roman" w:cs="Times New Roman"/>
          <w:color w:val="000000"/>
          <w:sz w:val="28"/>
          <w:szCs w:val="28"/>
        </w:rPr>
        <w:t>РИЛОЖЕНИЕ</w:t>
      </w:r>
      <w:r w:rsidRPr="004716A5">
        <w:rPr>
          <w:rFonts w:ascii="Times New Roman" w:hAnsi="Times New Roman" w:cs="Times New Roman"/>
          <w:color w:val="000000"/>
          <w:sz w:val="28"/>
          <w:szCs w:val="28"/>
        </w:rPr>
        <w:t>» должны иметь общую с остальной частью документа сквозную нумера</w:t>
      </w:r>
      <w:r w:rsidRPr="004716A5">
        <w:rPr>
          <w:rFonts w:ascii="Times New Roman" w:hAnsi="Times New Roman" w:cs="Times New Roman"/>
          <w:color w:val="000000"/>
          <w:sz w:val="28"/>
          <w:szCs w:val="28"/>
        </w:rPr>
        <w:softHyphen/>
        <w:t xml:space="preserve">цию страниц. </w:t>
      </w:r>
    </w:p>
    <w:p w:rsidR="00B7298A" w:rsidRPr="004716A5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13.5</w:t>
      </w:r>
      <w:proofErr w:type="gramStart"/>
      <w:r>
        <w:rPr>
          <w:color w:val="000000"/>
          <w:sz w:val="28"/>
          <w:szCs w:val="28"/>
        </w:rPr>
        <w:t xml:space="preserve"> </w:t>
      </w:r>
      <w:r w:rsidRPr="004716A5">
        <w:rPr>
          <w:color w:val="000000"/>
          <w:sz w:val="28"/>
          <w:szCs w:val="28"/>
        </w:rPr>
        <w:t>В</w:t>
      </w:r>
      <w:proofErr w:type="gramEnd"/>
      <w:r w:rsidRPr="004716A5">
        <w:rPr>
          <w:color w:val="000000"/>
          <w:sz w:val="28"/>
          <w:szCs w:val="28"/>
        </w:rPr>
        <w:t>се приложения должны быть перечислены в содержании документа (при наличии) с указа</w:t>
      </w:r>
      <w:r w:rsidRPr="004716A5">
        <w:rPr>
          <w:color w:val="000000"/>
          <w:sz w:val="28"/>
          <w:szCs w:val="28"/>
        </w:rPr>
        <w:softHyphen/>
        <w:t>нием их обозначений и заголовков</w:t>
      </w:r>
      <w:r>
        <w:rPr>
          <w:color w:val="000000"/>
          <w:sz w:val="28"/>
          <w:szCs w:val="28"/>
        </w:rPr>
        <w:t xml:space="preserve"> (если есть)</w:t>
      </w:r>
      <w:r w:rsidRPr="004716A5">
        <w:rPr>
          <w:color w:val="000000"/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13.5</w:t>
      </w:r>
      <w:r w:rsidRPr="000352D4">
        <w:rPr>
          <w:sz w:val="28"/>
          <w:szCs w:val="28"/>
        </w:rPr>
        <w:t xml:space="preserve"> Чертежи и другие объемные рисунки (таблицы) следует выносить в приложение. </w:t>
      </w:r>
      <w:r>
        <w:rPr>
          <w:sz w:val="28"/>
          <w:szCs w:val="28"/>
        </w:rPr>
        <w:t>Они могут</w:t>
      </w:r>
      <w:r w:rsidRPr="000352D4">
        <w:rPr>
          <w:sz w:val="28"/>
          <w:szCs w:val="28"/>
        </w:rPr>
        <w:t xml:space="preserve"> иметь содержательный заголовок, который </w:t>
      </w:r>
      <w:r>
        <w:rPr>
          <w:sz w:val="28"/>
          <w:szCs w:val="28"/>
        </w:rPr>
        <w:t>располагается по центру без точки в конце</w:t>
      </w:r>
      <w:r w:rsidRPr="000352D4">
        <w:rPr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C86792" w:rsidRDefault="00C86792" w:rsidP="00C86792">
      <w:pPr>
        <w:shd w:val="clear" w:color="auto" w:fill="FFFFFF"/>
        <w:spacing w:line="360" w:lineRule="auto"/>
        <w:jc w:val="center"/>
        <w:outlineLvl w:val="0"/>
        <w:rPr>
          <w:b/>
          <w:bCs/>
          <w:color w:val="181818"/>
          <w:kern w:val="36"/>
          <w:sz w:val="28"/>
          <w:szCs w:val="28"/>
        </w:rPr>
      </w:pPr>
      <w:r>
        <w:rPr>
          <w:b/>
          <w:bCs/>
          <w:color w:val="181818"/>
          <w:kern w:val="36"/>
          <w:sz w:val="28"/>
          <w:szCs w:val="28"/>
        </w:rPr>
        <w:lastRenderedPageBreak/>
        <w:t>14 КОМПЬЮТЕРНАЯ ПРЕЗЕНТАЦИЯ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outlineLvl w:val="0"/>
        <w:rPr>
          <w:bCs/>
          <w:color w:val="181818"/>
          <w:kern w:val="36"/>
          <w:sz w:val="28"/>
          <w:szCs w:val="28"/>
        </w:rPr>
      </w:pPr>
      <w:r>
        <w:rPr>
          <w:bCs/>
          <w:color w:val="181818"/>
          <w:kern w:val="36"/>
          <w:sz w:val="28"/>
          <w:szCs w:val="28"/>
        </w:rPr>
        <w:t>14.1 Структура презентации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Удерживать активное внимание слушателей можно не более 7 минут, а, следовательно, количество слайдов не должно превышать 15.</w:t>
      </w:r>
    </w:p>
    <w:p w:rsidR="00C86792" w:rsidRDefault="00C86792" w:rsidP="00B82251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Первый слайд презентации должен содержать полное наименование образовательного учреждения, тему работы, фамилию, имя и отчество исполнителя, номер учебной группы, а также фамилию, имя, отчество, должность руководи</w:t>
      </w:r>
      <w:r w:rsidR="00B82251">
        <w:rPr>
          <w:color w:val="181818"/>
          <w:sz w:val="28"/>
          <w:szCs w:val="28"/>
        </w:rPr>
        <w:t xml:space="preserve">теля дипломного проектирования. </w:t>
      </w:r>
    </w:p>
    <w:p w:rsidR="004C48F0" w:rsidRDefault="00C86792" w:rsidP="00B82251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181818"/>
          <w:sz w:val="28"/>
          <w:szCs w:val="28"/>
        </w:rPr>
        <w:t xml:space="preserve">На втором и последующих слайдах целесообразно представить </w:t>
      </w:r>
      <w:r>
        <w:rPr>
          <w:sz w:val="28"/>
          <w:szCs w:val="28"/>
        </w:rPr>
        <w:t>цели, задачи, предмет, объект исследования, актуальность.</w:t>
      </w:r>
      <w:r w:rsidR="00B82251">
        <w:rPr>
          <w:sz w:val="28"/>
          <w:szCs w:val="28"/>
        </w:rPr>
        <w:t xml:space="preserve"> </w:t>
      </w:r>
    </w:p>
    <w:p w:rsidR="00C86792" w:rsidRDefault="00B82251" w:rsidP="00B82251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181818"/>
          <w:sz w:val="28"/>
          <w:szCs w:val="28"/>
        </w:rPr>
        <w:t>Пример оформления первого и последующих слайдов презентации представлен в приложении И.</w:t>
      </w:r>
    </w:p>
    <w:p w:rsidR="00C86792" w:rsidRDefault="00C86792" w:rsidP="00B82251">
      <w:pPr>
        <w:shd w:val="clear" w:color="auto" w:fill="FFFFFF"/>
        <w:spacing w:line="360" w:lineRule="auto"/>
        <w:ind w:firstLine="709"/>
        <w:jc w:val="both"/>
      </w:pPr>
      <w:r>
        <w:rPr>
          <w:color w:val="181818"/>
          <w:sz w:val="28"/>
          <w:szCs w:val="28"/>
        </w:rPr>
        <w:t xml:space="preserve">Далее идут слайды с </w:t>
      </w:r>
      <w:r>
        <w:rPr>
          <w:sz w:val="28"/>
          <w:szCs w:val="28"/>
        </w:rPr>
        <w:t>основными тезисами </w:t>
      </w:r>
      <w:r>
        <w:rPr>
          <w:bCs/>
          <w:sz w:val="28"/>
          <w:szCs w:val="28"/>
        </w:rPr>
        <w:t>дипломной работы</w:t>
      </w:r>
      <w:r>
        <w:rPr>
          <w:sz w:val="28"/>
          <w:szCs w:val="28"/>
        </w:rPr>
        <w:t> (этапы исследования). Иллюстрирующие графики, таблицы, картинки. Результаты исследования, выводы.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outlineLvl w:val="0"/>
        <w:rPr>
          <w:bCs/>
          <w:color w:val="181818"/>
          <w:kern w:val="36"/>
          <w:sz w:val="28"/>
          <w:szCs w:val="28"/>
        </w:rPr>
      </w:pPr>
      <w:r>
        <w:rPr>
          <w:bCs/>
          <w:color w:val="181818"/>
          <w:kern w:val="36"/>
          <w:sz w:val="28"/>
          <w:szCs w:val="28"/>
        </w:rPr>
        <w:t>14.2 Рекомендации по оформлению презентаций в </w:t>
      </w:r>
      <w:proofErr w:type="spellStart"/>
      <w:r>
        <w:rPr>
          <w:bCs/>
          <w:color w:val="181818"/>
          <w:kern w:val="36"/>
          <w:sz w:val="28"/>
          <w:szCs w:val="28"/>
        </w:rPr>
        <w:t>MicroSoft</w:t>
      </w:r>
      <w:proofErr w:type="spellEnd"/>
      <w:r>
        <w:rPr>
          <w:bCs/>
          <w:color w:val="181818"/>
          <w:kern w:val="36"/>
          <w:sz w:val="28"/>
          <w:szCs w:val="28"/>
        </w:rPr>
        <w:t> </w:t>
      </w:r>
      <w:proofErr w:type="spellStart"/>
      <w:r>
        <w:rPr>
          <w:bCs/>
          <w:color w:val="181818"/>
          <w:kern w:val="36"/>
          <w:sz w:val="28"/>
          <w:szCs w:val="28"/>
        </w:rPr>
        <w:t>Power</w:t>
      </w:r>
      <w:proofErr w:type="spellEnd"/>
      <w:r>
        <w:rPr>
          <w:bCs/>
          <w:color w:val="181818"/>
          <w:kern w:val="36"/>
          <w:sz w:val="28"/>
          <w:szCs w:val="28"/>
        </w:rPr>
        <w:t> </w:t>
      </w:r>
      <w:proofErr w:type="spellStart"/>
      <w:r>
        <w:rPr>
          <w:bCs/>
          <w:color w:val="181818"/>
          <w:kern w:val="36"/>
          <w:sz w:val="28"/>
          <w:szCs w:val="28"/>
        </w:rPr>
        <w:t>Point</w:t>
      </w:r>
      <w:proofErr w:type="spellEnd"/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Для визуального восприятия текст на слайдах презентации должен быть 18 </w:t>
      </w:r>
      <w:proofErr w:type="spellStart"/>
      <w:proofErr w:type="gramStart"/>
      <w:r>
        <w:rPr>
          <w:color w:val="181818"/>
          <w:sz w:val="28"/>
          <w:szCs w:val="28"/>
        </w:rPr>
        <w:t>пт</w:t>
      </w:r>
      <w:proofErr w:type="spellEnd"/>
      <w:proofErr w:type="gramEnd"/>
      <w:r>
        <w:rPr>
          <w:color w:val="181818"/>
          <w:sz w:val="28"/>
          <w:szCs w:val="28"/>
        </w:rPr>
        <w:t>, а для заголовков –24 пт.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Макет презентации должен быть оформлен в строгой цветовой гамме. Фон не должен быть слишком ярким или пестрым. Текст должен хорошо читаться. Одни и те же элементы на разных сла</w:t>
      </w:r>
      <w:r w:rsidR="00B82251">
        <w:rPr>
          <w:color w:val="181818"/>
          <w:sz w:val="28"/>
          <w:szCs w:val="28"/>
        </w:rPr>
        <w:t>йдах должен быть одного цвета</w:t>
      </w:r>
      <w:r>
        <w:rPr>
          <w:color w:val="181818"/>
          <w:sz w:val="28"/>
          <w:szCs w:val="28"/>
        </w:rPr>
        <w:t>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Пространство слайда (экрана) должно быть максимально использовано, за счет, например, увеличения масштаба рисунка. Кроме того, по возможности необходимо занимать верхние ¾ площади слайда (экрана), поскольку нижняя часть экрана плохо просматривается с последних рядов.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Каждый слайд должен содержать заголовок. В конце заголовков точка не ставится. В заголовках должен быть отражен вывод из представленной на слайде информации. Оформление заголовков заглавными буквами можно использовать только в случае их краткости.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lastRenderedPageBreak/>
        <w:t>На слайде следует помещать не более 5-6 строк и не более 5-7 слов в предложении. Текст на слайдах должен хорошо читаться.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Нельзя перегружать</w:t>
      </w:r>
      <w:r w:rsidR="004C48F0">
        <w:rPr>
          <w:color w:val="181818"/>
          <w:sz w:val="28"/>
          <w:szCs w:val="28"/>
        </w:rPr>
        <w:t xml:space="preserve"> слайды анимационными эффектами.</w:t>
      </w:r>
      <w:r>
        <w:rPr>
          <w:color w:val="181818"/>
          <w:sz w:val="28"/>
          <w:szCs w:val="28"/>
        </w:rPr>
        <w:t xml:space="preserve"> Для смены слайдов используйте один и тот же анимационный эффект.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Наименование программ, в которых были сделаны расчеты, графика и т.д. должны быть указаны в именительном падеже (не «рисунок в </w:t>
      </w:r>
      <w:proofErr w:type="spellStart"/>
      <w:r>
        <w:rPr>
          <w:color w:val="181818"/>
          <w:sz w:val="28"/>
          <w:szCs w:val="28"/>
        </w:rPr>
        <w:t>Allplane</w:t>
      </w:r>
      <w:proofErr w:type="spellEnd"/>
      <w:r>
        <w:rPr>
          <w:color w:val="181818"/>
          <w:sz w:val="28"/>
          <w:szCs w:val="28"/>
        </w:rPr>
        <w:t xml:space="preserve">», а «рисунок в </w:t>
      </w:r>
      <w:proofErr w:type="spellStart"/>
      <w:r>
        <w:rPr>
          <w:color w:val="181818"/>
          <w:sz w:val="28"/>
          <w:szCs w:val="28"/>
        </w:rPr>
        <w:t>Allplan</w:t>
      </w:r>
      <w:proofErr w:type="spellEnd"/>
      <w:r>
        <w:rPr>
          <w:color w:val="181818"/>
          <w:sz w:val="28"/>
          <w:szCs w:val="28"/>
        </w:rPr>
        <w:t>»).</w:t>
      </w:r>
    </w:p>
    <w:p w:rsidR="00B7298A" w:rsidRDefault="00B7298A" w:rsidP="00B7298A">
      <w:pPr>
        <w:spacing w:line="360" w:lineRule="auto"/>
        <w:ind w:firstLine="709"/>
        <w:jc w:val="both"/>
        <w:rPr>
          <w:caps/>
          <w:sz w:val="28"/>
          <w:szCs w:val="28"/>
        </w:rPr>
      </w:pPr>
    </w:p>
    <w:p w:rsidR="00317FDF" w:rsidRPr="00B7298A" w:rsidRDefault="00317FDF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 w:rsidRPr="00B7298A">
        <w:rPr>
          <w:b/>
          <w:caps/>
          <w:sz w:val="28"/>
          <w:szCs w:val="28"/>
        </w:rPr>
        <w:t>1</w:t>
      </w:r>
      <w:r w:rsidR="00C86792">
        <w:rPr>
          <w:b/>
          <w:caps/>
          <w:sz w:val="28"/>
          <w:szCs w:val="28"/>
        </w:rPr>
        <w:t>5</w:t>
      </w:r>
      <w:r w:rsidRPr="00B7298A">
        <w:rPr>
          <w:b/>
          <w:caps/>
          <w:sz w:val="28"/>
          <w:szCs w:val="28"/>
        </w:rPr>
        <w:t xml:space="preserve"> Критерии оценки письменной экзаменационной работы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="00AA0E51">
        <w:rPr>
          <w:sz w:val="28"/>
          <w:szCs w:val="28"/>
        </w:rPr>
        <w:t>.1</w:t>
      </w:r>
      <w:proofErr w:type="gramStart"/>
      <w:r w:rsidRPr="00722A4A">
        <w:rPr>
          <w:sz w:val="28"/>
          <w:szCs w:val="28"/>
        </w:rPr>
        <w:tab/>
        <w:t>П</w:t>
      </w:r>
      <w:proofErr w:type="gramEnd"/>
      <w:r w:rsidRPr="00722A4A">
        <w:rPr>
          <w:sz w:val="28"/>
          <w:szCs w:val="28"/>
        </w:rPr>
        <w:t>ри оценке письменной экзаменационной работы учитывается содержание работы, ее оформление и защита.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Pr="00722A4A">
        <w:rPr>
          <w:sz w:val="28"/>
          <w:szCs w:val="28"/>
        </w:rPr>
        <w:t>.2</w:t>
      </w:r>
      <w:r w:rsidRPr="00722A4A">
        <w:rPr>
          <w:sz w:val="28"/>
          <w:szCs w:val="28"/>
        </w:rPr>
        <w:tab/>
        <w:t>Предметом оценивания при защите письменной экзаменационной работы являются общие компетенции в соответствии с требованиями Федеральных государственных образовательны</w:t>
      </w:r>
      <w:r w:rsidR="00A5207A" w:rsidRPr="00722A4A">
        <w:rPr>
          <w:sz w:val="28"/>
          <w:szCs w:val="28"/>
        </w:rPr>
        <w:t>х стандартов по профессиям. 1</w:t>
      </w:r>
      <w:r w:rsidR="00E73458" w:rsidRPr="00722A4A">
        <w:rPr>
          <w:sz w:val="28"/>
          <w:szCs w:val="28"/>
        </w:rPr>
        <w:t>4</w:t>
      </w:r>
      <w:r w:rsidR="00A5207A" w:rsidRPr="00722A4A">
        <w:rPr>
          <w:sz w:val="28"/>
          <w:szCs w:val="28"/>
        </w:rPr>
        <w:t>.3</w:t>
      </w:r>
      <w:r w:rsidRPr="00722A4A">
        <w:rPr>
          <w:sz w:val="28"/>
          <w:szCs w:val="28"/>
        </w:rPr>
        <w:t>.Показатели и критерии оценивания письменной экзаменационной работы представлены в оценочном листе (приложение 2), шкала оценивания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 от 0 до 2 баллов (0- критерий не проявляется, 1 -критерий проявляется частично, 2- критерий проявляется в полной мере).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="00AA0E51">
        <w:rPr>
          <w:sz w:val="28"/>
          <w:szCs w:val="28"/>
        </w:rPr>
        <w:t>.4</w:t>
      </w:r>
      <w:proofErr w:type="gramStart"/>
      <w:r w:rsidR="00AA0E51">
        <w:rPr>
          <w:sz w:val="28"/>
          <w:szCs w:val="28"/>
        </w:rPr>
        <w:t xml:space="preserve"> </w:t>
      </w:r>
      <w:r w:rsidRPr="00722A4A">
        <w:rPr>
          <w:sz w:val="28"/>
          <w:szCs w:val="28"/>
        </w:rPr>
        <w:t>П</w:t>
      </w:r>
      <w:proofErr w:type="gramEnd"/>
      <w:r w:rsidRPr="00722A4A">
        <w:rPr>
          <w:sz w:val="28"/>
          <w:szCs w:val="28"/>
        </w:rPr>
        <w:t>ри оценке письменной экзаменационной работы учитывается как качество написания работы, гак и результаты её защиты.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="00AA0E51">
        <w:rPr>
          <w:sz w:val="28"/>
          <w:szCs w:val="28"/>
        </w:rPr>
        <w:t xml:space="preserve">.5 </w:t>
      </w:r>
      <w:r w:rsidRPr="00722A4A">
        <w:rPr>
          <w:sz w:val="28"/>
          <w:szCs w:val="28"/>
        </w:rPr>
        <w:t xml:space="preserve">3а письменную экзаменационную работу выпускнику могут быть поставлены отметки «отлично», «хорошо», «удовлетворительно», неудовлетворительно» в соответствии со шкалой </w:t>
      </w:r>
      <w:r w:rsidR="00A5207A" w:rsidRPr="00722A4A">
        <w:rPr>
          <w:sz w:val="28"/>
          <w:szCs w:val="28"/>
        </w:rPr>
        <w:t xml:space="preserve">оценивания (в зависимости </w:t>
      </w:r>
      <w:proofErr w:type="spellStart"/>
      <w:proofErr w:type="gramStart"/>
      <w:r w:rsidR="00A5207A" w:rsidRPr="00722A4A">
        <w:rPr>
          <w:sz w:val="28"/>
          <w:szCs w:val="28"/>
        </w:rPr>
        <w:t>o</w:t>
      </w:r>
      <w:proofErr w:type="gramEnd"/>
      <w:r w:rsidR="00A5207A" w:rsidRPr="00722A4A">
        <w:rPr>
          <w:sz w:val="28"/>
          <w:szCs w:val="28"/>
        </w:rPr>
        <w:t>т</w:t>
      </w:r>
      <w:proofErr w:type="spellEnd"/>
      <w:r w:rsidRPr="00722A4A">
        <w:rPr>
          <w:sz w:val="28"/>
          <w:szCs w:val="28"/>
        </w:rPr>
        <w:t xml:space="preserve"> количества набранных баллов): 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«отлично»- 100-95%, 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«хорошо -94-85°о. 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«удовлетворительно»- 84- 70%, </w:t>
      </w:r>
    </w:p>
    <w:p w:rsidR="00317FDF" w:rsidRPr="00722A4A" w:rsidRDefault="00A5207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менее 70%- неудовлетворительно</w:t>
      </w:r>
      <w:r w:rsidR="00317FDF" w:rsidRPr="00722A4A">
        <w:rPr>
          <w:sz w:val="28"/>
          <w:szCs w:val="28"/>
        </w:rPr>
        <w:t>».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317FDF" w:rsidRPr="00B7298A" w:rsidRDefault="00317FDF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 w:rsidRPr="00B7298A">
        <w:rPr>
          <w:b/>
          <w:caps/>
          <w:sz w:val="28"/>
          <w:szCs w:val="28"/>
        </w:rPr>
        <w:lastRenderedPageBreak/>
        <w:t>1</w:t>
      </w:r>
      <w:r w:rsidR="00C86792">
        <w:rPr>
          <w:b/>
          <w:caps/>
          <w:sz w:val="28"/>
          <w:szCs w:val="28"/>
        </w:rPr>
        <w:t>6</w:t>
      </w:r>
      <w:r w:rsidRPr="00B7298A">
        <w:rPr>
          <w:b/>
          <w:caps/>
          <w:sz w:val="28"/>
          <w:szCs w:val="28"/>
        </w:rPr>
        <w:t xml:space="preserve"> Организация защиты письменной экзаменационной работы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Pr="00722A4A">
        <w:rPr>
          <w:sz w:val="28"/>
          <w:szCs w:val="28"/>
        </w:rPr>
        <w:t>.1</w:t>
      </w:r>
      <w:proofErr w:type="gramStart"/>
      <w:r w:rsidRPr="00722A4A">
        <w:rPr>
          <w:sz w:val="28"/>
          <w:szCs w:val="28"/>
        </w:rPr>
        <w:t xml:space="preserve"> Н</w:t>
      </w:r>
      <w:proofErr w:type="gramEnd"/>
      <w:r w:rsidRPr="00722A4A">
        <w:rPr>
          <w:sz w:val="28"/>
          <w:szCs w:val="28"/>
        </w:rPr>
        <w:t xml:space="preserve">а защите выпускник, помимо письменной экзаменационной работы, может представить </w:t>
      </w:r>
      <w:proofErr w:type="spellStart"/>
      <w:r w:rsidRPr="00722A4A">
        <w:rPr>
          <w:sz w:val="28"/>
          <w:szCs w:val="28"/>
        </w:rPr>
        <w:t>портфолио</w:t>
      </w:r>
      <w:proofErr w:type="spellEnd"/>
      <w:r w:rsidRPr="00722A4A">
        <w:rPr>
          <w:sz w:val="28"/>
          <w:szCs w:val="28"/>
        </w:rPr>
        <w:t xml:space="preserve"> образовательных достижений, содержащее документы, работы, которые подтверждают </w:t>
      </w:r>
      <w:proofErr w:type="spellStart"/>
      <w:r w:rsidRPr="00722A4A">
        <w:rPr>
          <w:sz w:val="28"/>
          <w:szCs w:val="28"/>
        </w:rPr>
        <w:t>сформированность</w:t>
      </w:r>
      <w:proofErr w:type="spellEnd"/>
      <w:r w:rsidRPr="00722A4A">
        <w:rPr>
          <w:sz w:val="28"/>
          <w:szCs w:val="28"/>
        </w:rPr>
        <w:t xml:space="preserve"> общих компетенций.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AA0E51">
        <w:rPr>
          <w:sz w:val="28"/>
          <w:szCs w:val="28"/>
        </w:rPr>
        <w:t>.2</w:t>
      </w:r>
      <w:r w:rsidRPr="00722A4A">
        <w:rPr>
          <w:sz w:val="28"/>
          <w:szCs w:val="28"/>
        </w:rPr>
        <w:t xml:space="preserve"> Председатель комиссии разрешает выпускнику начать доклад по защите темь; письменной экзаменационной работы. </w:t>
      </w:r>
      <w:proofErr w:type="gramStart"/>
      <w:r w:rsidRPr="00722A4A">
        <w:rPr>
          <w:sz w:val="28"/>
          <w:szCs w:val="28"/>
        </w:rPr>
        <w:t>Па защите выпускник должен ориентироваться в представленной работе, уметь объяснять источники данных, отвечать на вопросы как теоретического, так и практического характера, от носящиеся к теме работы.</w:t>
      </w:r>
      <w:proofErr w:type="gramEnd"/>
      <w:r w:rsidRPr="00722A4A">
        <w:rPr>
          <w:sz w:val="28"/>
          <w:szCs w:val="28"/>
        </w:rPr>
        <w:t xml:space="preserve"> Ответы должны быть четкими и по существу.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AA0E51">
        <w:rPr>
          <w:sz w:val="28"/>
          <w:szCs w:val="28"/>
        </w:rPr>
        <w:t>.3</w:t>
      </w:r>
      <w:r w:rsidRPr="00722A4A">
        <w:rPr>
          <w:sz w:val="28"/>
          <w:szCs w:val="28"/>
        </w:rPr>
        <w:tab/>
      </w:r>
      <w:proofErr w:type="gramStart"/>
      <w:r w:rsidRPr="00722A4A">
        <w:rPr>
          <w:sz w:val="28"/>
          <w:szCs w:val="28"/>
        </w:rPr>
        <w:t>Зашита</w:t>
      </w:r>
      <w:proofErr w:type="gramEnd"/>
      <w:r w:rsidRPr="00722A4A">
        <w:rPr>
          <w:sz w:val="28"/>
          <w:szCs w:val="28"/>
        </w:rPr>
        <w:t xml:space="preserve"> состоит из краткого изложения студентом основных положений работы. Доклад должен быть кратким (7-10 минут). После доклада выпускнику члены экзаменационной комиссии задают вопросы.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AA0E51">
        <w:rPr>
          <w:sz w:val="28"/>
          <w:szCs w:val="28"/>
        </w:rPr>
        <w:t>.4</w:t>
      </w:r>
      <w:proofErr w:type="gramStart"/>
      <w:r w:rsidRPr="00722A4A">
        <w:rPr>
          <w:sz w:val="28"/>
          <w:szCs w:val="28"/>
        </w:rPr>
        <w:tab/>
        <w:t>П</w:t>
      </w:r>
      <w:proofErr w:type="gramEnd"/>
      <w:r w:rsidRPr="00722A4A">
        <w:rPr>
          <w:sz w:val="28"/>
          <w:szCs w:val="28"/>
        </w:rPr>
        <w:t>осле окончания защиты экзаменационная комиссия обсуждает результаты и объявляет итоги защиты письменных экзаменационных работ с указанием оценки.</w:t>
      </w:r>
    </w:p>
    <w:p w:rsidR="00317FDF" w:rsidRPr="00722A4A" w:rsidRDefault="00A5207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B7298A">
        <w:rPr>
          <w:sz w:val="28"/>
          <w:szCs w:val="28"/>
        </w:rPr>
        <w:t>.5</w:t>
      </w:r>
      <w:proofErr w:type="gramStart"/>
      <w:r w:rsidRPr="00722A4A">
        <w:rPr>
          <w:sz w:val="28"/>
          <w:szCs w:val="28"/>
        </w:rPr>
        <w:t xml:space="preserve"> </w:t>
      </w:r>
      <w:r w:rsidR="00317FDF" w:rsidRPr="00722A4A">
        <w:rPr>
          <w:sz w:val="28"/>
          <w:szCs w:val="28"/>
        </w:rPr>
        <w:t>В</w:t>
      </w:r>
      <w:proofErr w:type="gramEnd"/>
      <w:r w:rsidR="00317FDF" w:rsidRPr="00722A4A">
        <w:rPr>
          <w:sz w:val="28"/>
          <w:szCs w:val="28"/>
        </w:rPr>
        <w:t xml:space="preserve"> случае несогласия с ответом экзаменационной комиссии выпускник может обратиться с заявлением в апелляционную комиссию колледжа.</w:t>
      </w:r>
    </w:p>
    <w:p w:rsidR="006047D1" w:rsidRDefault="006047D1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</w:p>
    <w:p w:rsidR="00317FDF" w:rsidRPr="00F6311B" w:rsidRDefault="00317FDF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 w:rsidRPr="00F6311B">
        <w:rPr>
          <w:b/>
          <w:caps/>
          <w:sz w:val="28"/>
          <w:szCs w:val="28"/>
        </w:rPr>
        <w:t>1</w:t>
      </w:r>
      <w:r w:rsidR="00C86792">
        <w:rPr>
          <w:b/>
          <w:caps/>
          <w:sz w:val="28"/>
          <w:szCs w:val="28"/>
        </w:rPr>
        <w:t>7</w:t>
      </w:r>
      <w:r w:rsidRPr="00F6311B">
        <w:rPr>
          <w:b/>
          <w:caps/>
          <w:sz w:val="28"/>
          <w:szCs w:val="28"/>
        </w:rPr>
        <w:t xml:space="preserve"> Иные положения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7</w:t>
      </w:r>
      <w:r w:rsidR="00AA0E51">
        <w:rPr>
          <w:sz w:val="28"/>
          <w:szCs w:val="28"/>
        </w:rPr>
        <w:t>.1</w:t>
      </w:r>
      <w:r w:rsidRPr="00722A4A">
        <w:rPr>
          <w:sz w:val="28"/>
          <w:szCs w:val="28"/>
        </w:rPr>
        <w:t xml:space="preserve"> Срок действия данного Положения ограничен изменениями в</w:t>
      </w:r>
      <w:r w:rsidR="00161363">
        <w:rPr>
          <w:sz w:val="28"/>
          <w:szCs w:val="28"/>
        </w:rPr>
        <w:t xml:space="preserve"> </w:t>
      </w:r>
      <w:r w:rsidRPr="00722A4A">
        <w:rPr>
          <w:sz w:val="28"/>
          <w:szCs w:val="28"/>
        </w:rPr>
        <w:t>законодательстве РФ, а также организационными изменениями в колледже.</w:t>
      </w:r>
    </w:p>
    <w:p w:rsidR="006047D1" w:rsidRPr="000352D4" w:rsidRDefault="00317FDF" w:rsidP="006047D1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7</w:t>
      </w:r>
      <w:r w:rsidR="00AA0E51">
        <w:rPr>
          <w:sz w:val="28"/>
          <w:szCs w:val="28"/>
        </w:rPr>
        <w:t>.2</w:t>
      </w:r>
      <w:r w:rsidRPr="00722A4A">
        <w:rPr>
          <w:sz w:val="28"/>
          <w:szCs w:val="28"/>
        </w:rPr>
        <w:t xml:space="preserve"> </w:t>
      </w:r>
      <w:r w:rsidR="006047D1">
        <w:rPr>
          <w:sz w:val="28"/>
          <w:szCs w:val="28"/>
        </w:rPr>
        <w:t>Порядок внесения</w:t>
      </w:r>
      <w:r w:rsidR="006047D1" w:rsidRPr="000352D4">
        <w:rPr>
          <w:sz w:val="28"/>
          <w:szCs w:val="28"/>
        </w:rPr>
        <w:t xml:space="preserve"> изменений и дополнений:</w:t>
      </w:r>
    </w:p>
    <w:p w:rsidR="006047D1" w:rsidRPr="000352D4" w:rsidRDefault="006047D1" w:rsidP="006047D1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рассмотрение на</w:t>
      </w:r>
      <w:r w:rsidRPr="000352D4">
        <w:rPr>
          <w:sz w:val="28"/>
          <w:szCs w:val="28"/>
        </w:rPr>
        <w:t xml:space="preserve"> заседании Совета </w:t>
      </w:r>
      <w:r>
        <w:rPr>
          <w:sz w:val="28"/>
          <w:szCs w:val="28"/>
        </w:rPr>
        <w:t>Автономного</w:t>
      </w:r>
      <w:r w:rsidRPr="000352D4">
        <w:rPr>
          <w:sz w:val="28"/>
          <w:szCs w:val="28"/>
        </w:rPr>
        <w:t xml:space="preserve"> учреждения,</w:t>
      </w:r>
    </w:p>
    <w:p w:rsidR="006047D1" w:rsidRPr="000352D4" w:rsidRDefault="006047D1" w:rsidP="006047D1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утверждение приказом</w:t>
      </w:r>
      <w:r w:rsidRPr="000352D4">
        <w:rPr>
          <w:sz w:val="28"/>
          <w:szCs w:val="28"/>
        </w:rPr>
        <w:t xml:space="preserve"> директора колледжа.</w:t>
      </w:r>
    </w:p>
    <w:p w:rsidR="006047D1" w:rsidRDefault="006047D1" w:rsidP="006047D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17.3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Изменения и дополнения </w:t>
      </w:r>
      <w:r w:rsidRPr="000352D4">
        <w:rPr>
          <w:sz w:val="28"/>
          <w:szCs w:val="28"/>
        </w:rPr>
        <w:t xml:space="preserve">являются </w:t>
      </w:r>
      <w:r>
        <w:rPr>
          <w:sz w:val="28"/>
          <w:szCs w:val="28"/>
        </w:rPr>
        <w:t xml:space="preserve">неотъемлемой частью настоящего </w:t>
      </w:r>
      <w:r w:rsidRPr="000352D4">
        <w:rPr>
          <w:sz w:val="28"/>
          <w:szCs w:val="28"/>
        </w:rPr>
        <w:t>Положения.</w:t>
      </w:r>
    </w:p>
    <w:p w:rsidR="006047D1" w:rsidRDefault="006047D1" w:rsidP="00B7298A">
      <w:pPr>
        <w:spacing w:line="360" w:lineRule="auto"/>
        <w:ind w:firstLine="709"/>
        <w:jc w:val="both"/>
        <w:rPr>
          <w:sz w:val="28"/>
          <w:szCs w:val="28"/>
        </w:rPr>
        <w:sectPr w:rsidR="006047D1" w:rsidSect="002A01E3">
          <w:pgSz w:w="11906" w:h="16838"/>
          <w:pgMar w:top="568" w:right="850" w:bottom="1134" w:left="1701" w:header="708" w:footer="708" w:gutter="0"/>
          <w:cols w:space="708"/>
          <w:docGrid w:linePitch="360"/>
        </w:sectPr>
      </w:pP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А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листов пояснительной записки</w:t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-184785</wp:posOffset>
            </wp:positionH>
            <wp:positionV relativeFrom="paragraph">
              <wp:posOffset>342900</wp:posOffset>
            </wp:positionV>
            <wp:extent cx="5791200" cy="6772275"/>
            <wp:effectExtent l="19050" t="0" r="0" b="0"/>
            <wp:wrapNone/>
            <wp:docPr id="3" name="Рисунок 3" descr="Приложение 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иложение Б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7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677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Б</w:t>
      </w: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основной надписи</w:t>
      </w: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41275</wp:posOffset>
            </wp:positionV>
            <wp:extent cx="6153150" cy="7800975"/>
            <wp:effectExtent l="19050" t="0" r="0" b="0"/>
            <wp:wrapNone/>
            <wp:docPr id="4" name="Рисунок 4" descr="Приложение 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риложение В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0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ПРИЛОЖЕНИЕ </w:t>
      </w:r>
      <w:proofErr w:type="gramStart"/>
      <w:r>
        <w:rPr>
          <w:sz w:val="28"/>
          <w:szCs w:val="28"/>
        </w:rPr>
        <w:t>В</w:t>
      </w:r>
      <w:proofErr w:type="gramEnd"/>
    </w:p>
    <w:p w:rsidR="007356BA" w:rsidRDefault="007356BA" w:rsidP="007356BA">
      <w:pPr>
        <w:jc w:val="center"/>
        <w:rPr>
          <w:sz w:val="28"/>
          <w:szCs w:val="28"/>
        </w:rPr>
      </w:pPr>
      <w:r w:rsidRPr="00A55418">
        <w:rPr>
          <w:sz w:val="28"/>
          <w:szCs w:val="28"/>
        </w:rPr>
        <w:t>Оформление титульного листа выпускной квалификационной работы</w:t>
      </w:r>
    </w:p>
    <w:p w:rsidR="007356BA" w:rsidRDefault="007356BA" w:rsidP="007356BA">
      <w:pPr>
        <w:jc w:val="center"/>
        <w:rPr>
          <w:sz w:val="28"/>
          <w:szCs w:val="28"/>
        </w:rPr>
      </w:pPr>
    </w:p>
    <w:p w:rsidR="007356BA" w:rsidRDefault="007356BA" w:rsidP="007356BA">
      <w:pPr>
        <w:jc w:val="center"/>
        <w:rPr>
          <w:sz w:val="28"/>
          <w:szCs w:val="28"/>
        </w:rPr>
      </w:pPr>
    </w:p>
    <w:p w:rsidR="007356BA" w:rsidRPr="00A55418" w:rsidRDefault="007356BA" w:rsidP="007356BA">
      <w:pPr>
        <w:jc w:val="center"/>
        <w:rPr>
          <w:sz w:val="28"/>
          <w:szCs w:val="28"/>
        </w:rPr>
        <w:sectPr w:rsidR="007356BA" w:rsidRPr="00A55418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0F2533" w:rsidP="007356BA">
      <w:pPr>
        <w:jc w:val="center"/>
        <w:rPr>
          <w:sz w:val="28"/>
          <w:szCs w:val="28"/>
        </w:rPr>
      </w:pPr>
      <w:r w:rsidRPr="00396DC3">
        <w:rPr>
          <w:sz w:val="28"/>
          <w:szCs w:val="28"/>
          <w:highlight w:val="yellow"/>
        </w:rPr>
        <w:lastRenderedPageBreak/>
        <w:t>ПРИЛОЖЕНИЕ</w:t>
      </w:r>
      <w:r w:rsidR="005402C4" w:rsidRPr="00396DC3">
        <w:rPr>
          <w:sz w:val="28"/>
          <w:szCs w:val="28"/>
          <w:highlight w:val="yellow"/>
        </w:rPr>
        <w:t xml:space="preserve"> </w:t>
      </w:r>
      <w:proofErr w:type="gramStart"/>
      <w:r w:rsidR="005402C4" w:rsidRPr="00396DC3">
        <w:rPr>
          <w:sz w:val="28"/>
          <w:szCs w:val="28"/>
          <w:highlight w:val="yellow"/>
        </w:rPr>
        <w:t>В</w:t>
      </w:r>
      <w:proofErr w:type="gramEnd"/>
    </w:p>
    <w:p w:rsidR="005402C4" w:rsidRDefault="007143DA" w:rsidP="007356BA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031" style="position:absolute;left:0;text-align:left;margin-left:-37.5pt;margin-top:24.7pt;width:500.6pt;height:696.8pt;z-index:251665408">
            <v:textbox>
              <w:txbxContent>
                <w:p w:rsidR="00015CE5" w:rsidRDefault="00015CE5" w:rsidP="007356BA">
                  <w:pPr>
                    <w:jc w:val="center"/>
                  </w:pPr>
                  <w:r>
                    <w:t>Министерство образования и молодежной политики Свердловской области</w:t>
                  </w:r>
                </w:p>
                <w:p w:rsidR="00015CE5" w:rsidRDefault="00015CE5" w:rsidP="007356BA">
                  <w:pPr>
                    <w:jc w:val="center"/>
                  </w:pPr>
                  <w:r>
                    <w:t>государственное автономное профессиональное образовательное учреждение</w:t>
                  </w:r>
                </w:p>
                <w:p w:rsidR="00015CE5" w:rsidRDefault="00015CE5" w:rsidP="007356BA">
                  <w:pPr>
                    <w:jc w:val="center"/>
                  </w:pPr>
                  <w:r>
                    <w:t xml:space="preserve"> Свердловской области </w:t>
                  </w:r>
                </w:p>
                <w:p w:rsidR="00015CE5" w:rsidRDefault="00015CE5" w:rsidP="007356BA">
                  <w:pPr>
                    <w:jc w:val="center"/>
                  </w:pPr>
                  <w:r>
                    <w:t xml:space="preserve">«Уральский </w:t>
                  </w:r>
                  <w:proofErr w:type="gramStart"/>
                  <w:r>
                    <w:t>горнозаводской</w:t>
                  </w:r>
                  <w:proofErr w:type="gramEnd"/>
                  <w:r>
                    <w:t xml:space="preserve"> колледж имени Демидовых»</w:t>
                  </w:r>
                </w:p>
                <w:p w:rsidR="00015CE5" w:rsidRDefault="00015CE5" w:rsidP="007356BA">
                  <w:r>
                    <w:t>________________________________</w:t>
                  </w:r>
                </w:p>
                <w:p w:rsidR="00015CE5" w:rsidRDefault="00015CE5" w:rsidP="007356BA">
                  <w:r>
                    <w:t xml:space="preserve">(шифр, наименование </w:t>
                  </w:r>
                  <w:r w:rsidR="00396DC3">
                    <w:t>профессии</w:t>
                  </w:r>
                  <w:r>
                    <w:t>)</w:t>
                  </w:r>
                </w:p>
                <w:p w:rsidR="00015CE5" w:rsidRDefault="00015CE5" w:rsidP="007356BA"/>
                <w:p w:rsidR="00015CE5" w:rsidRDefault="00015CE5" w:rsidP="007356BA"/>
                <w:p w:rsidR="00015CE5" w:rsidRDefault="00015CE5" w:rsidP="007356BA"/>
                <w:p w:rsidR="00015CE5" w:rsidRPr="00FB077A" w:rsidRDefault="00015CE5" w:rsidP="007356BA">
                  <w:pPr>
                    <w:rPr>
                      <w:sz w:val="36"/>
                      <w:szCs w:val="36"/>
                    </w:rPr>
                  </w:pPr>
                </w:p>
                <w:p w:rsidR="00015CE5" w:rsidRPr="00FB077A" w:rsidRDefault="00015CE5" w:rsidP="007356BA">
                  <w:pPr>
                    <w:rPr>
                      <w:sz w:val="36"/>
                      <w:szCs w:val="36"/>
                    </w:rPr>
                  </w:pPr>
                </w:p>
                <w:p w:rsidR="00015CE5" w:rsidRDefault="00015CE5" w:rsidP="007356BA">
                  <w:pPr>
                    <w:jc w:val="center"/>
                    <w:rPr>
                      <w:b/>
                      <w:sz w:val="36"/>
                      <w:szCs w:val="36"/>
                    </w:rPr>
                  </w:pPr>
                  <w:r>
                    <w:rPr>
                      <w:b/>
                      <w:sz w:val="36"/>
                      <w:szCs w:val="36"/>
                    </w:rPr>
                    <w:t>ПИСЬМЕННАЯ ЭКЗАМЕНАЦИОННАЯ</w:t>
                  </w:r>
                  <w:r w:rsidRPr="00FB077A">
                    <w:rPr>
                      <w:b/>
                      <w:sz w:val="36"/>
                      <w:szCs w:val="36"/>
                    </w:rPr>
                    <w:t xml:space="preserve"> РАБОТА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_________________________________________________________________</w:t>
                  </w:r>
                </w:p>
                <w:p w:rsidR="00015CE5" w:rsidRDefault="00015CE5" w:rsidP="007356BA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(тема)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_________________________________________________________________</w:t>
                  </w:r>
                </w:p>
                <w:p w:rsidR="007356BA" w:rsidRDefault="00396DC3" w:rsidP="007356BA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пояснительная записка</w:t>
                  </w:r>
                </w:p>
                <w:p w:rsidR="00015CE5" w:rsidRDefault="00015CE5" w:rsidP="007356BA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 w:rsidRPr="00FB077A">
                    <w:rPr>
                      <w:b/>
                      <w:sz w:val="28"/>
                      <w:szCs w:val="28"/>
                    </w:rPr>
                    <w:t>Руководитель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Default="00015CE5" w:rsidP="007356BA"/>
                <w:p w:rsidR="00015CE5" w:rsidRPr="00D46714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Консультанты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Pr="00B90A89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 xml:space="preserve">Рецензент </w:t>
                  </w:r>
                  <w:r>
                    <w:rPr>
                      <w:sz w:val="28"/>
                      <w:szCs w:val="28"/>
                    </w:rPr>
                    <w:t xml:space="preserve">                                    _____________       ____________________</w:t>
                  </w:r>
                </w:p>
                <w:p w:rsidR="00015CE5" w:rsidRPr="00B90A89" w:rsidRDefault="00015CE5" w:rsidP="007356BA">
                  <w:r w:rsidRPr="00B90A89">
                    <w:t xml:space="preserve">(подпись)                     (инициалы, фамилия) </w:t>
                  </w: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Pr="00D46714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Нормоконтроль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 xml:space="preserve">Студент 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                     _______________________</w:t>
                  </w:r>
                </w:p>
                <w:p w:rsidR="00015CE5" w:rsidRDefault="00015CE5" w:rsidP="007356BA">
                  <w:r>
                    <w:t>(подпись)                                          (инициалы, фамилия)</w:t>
                  </w:r>
                </w:p>
                <w:p w:rsidR="00015CE5" w:rsidRDefault="00015CE5" w:rsidP="007356BA"/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Группа _______________</w:t>
                  </w: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Pr="00D46714" w:rsidRDefault="00015CE5" w:rsidP="007356BA">
                  <w:pPr>
                    <w:jc w:val="center"/>
                  </w:pPr>
                  <w:r w:rsidRPr="00D46714">
                    <w:t>Невьянск</w:t>
                  </w:r>
                </w:p>
                <w:p w:rsidR="00015CE5" w:rsidRPr="00D46714" w:rsidRDefault="00015CE5" w:rsidP="007356BA">
                  <w:pPr>
                    <w:jc w:val="center"/>
                  </w:pPr>
                  <w:r>
                    <w:t>2023</w:t>
                  </w:r>
                </w:p>
              </w:txbxContent>
            </v:textbox>
          </v:rect>
        </w:pict>
      </w:r>
      <w:r w:rsidR="005402C4">
        <w:rPr>
          <w:sz w:val="28"/>
          <w:szCs w:val="28"/>
        </w:rPr>
        <w:t>Оформление титульного листа</w:t>
      </w:r>
    </w:p>
    <w:p w:rsidR="005402C4" w:rsidRDefault="005402C4" w:rsidP="007356BA">
      <w:pPr>
        <w:jc w:val="center"/>
        <w:rPr>
          <w:sz w:val="28"/>
          <w:szCs w:val="28"/>
        </w:rPr>
        <w:sectPr w:rsidR="005402C4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jc w:val="center"/>
        <w:rPr>
          <w:sz w:val="28"/>
          <w:szCs w:val="28"/>
        </w:rPr>
      </w:pPr>
      <w:r w:rsidRPr="006B30D9">
        <w:rPr>
          <w:sz w:val="28"/>
          <w:szCs w:val="28"/>
        </w:rPr>
        <w:lastRenderedPageBreak/>
        <w:t>ПРИЛОЖЕНИЕ Г</w:t>
      </w:r>
    </w:p>
    <w:p w:rsidR="007356BA" w:rsidRDefault="007356BA" w:rsidP="007356BA">
      <w:pPr>
        <w:jc w:val="center"/>
        <w:rPr>
          <w:sz w:val="28"/>
          <w:szCs w:val="28"/>
        </w:rPr>
      </w:pPr>
      <w:r w:rsidRPr="00A55418">
        <w:rPr>
          <w:sz w:val="28"/>
          <w:szCs w:val="28"/>
        </w:rPr>
        <w:t>Оформление содержания</w:t>
      </w:r>
    </w:p>
    <w:p w:rsidR="007356BA" w:rsidRPr="00A55418" w:rsidRDefault="007356BA" w:rsidP="007356BA">
      <w:pPr>
        <w:jc w:val="center"/>
        <w:rPr>
          <w:sz w:val="28"/>
          <w:szCs w:val="28"/>
        </w:rPr>
      </w:pPr>
    </w:p>
    <w:p w:rsidR="007356BA" w:rsidRPr="0045565A" w:rsidRDefault="007356BA" w:rsidP="007356BA">
      <w:pPr>
        <w:jc w:val="center"/>
        <w:rPr>
          <w:sz w:val="28"/>
          <w:szCs w:val="28"/>
        </w:rPr>
      </w:pPr>
      <w:r w:rsidRPr="00E23FF9">
        <w:rPr>
          <w:bCs/>
          <w:sz w:val="28"/>
          <w:szCs w:val="28"/>
        </w:rPr>
        <w:t>СОДЕРЖАНИЕ</w:t>
      </w:r>
    </w:p>
    <w:p w:rsidR="007356BA" w:rsidRPr="00E23FF9" w:rsidRDefault="007356BA" w:rsidP="007356BA">
      <w:pPr>
        <w:pStyle w:val="14"/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Введение…</w:t>
      </w:r>
      <w:r>
        <w:rPr>
          <w:sz w:val="28"/>
          <w:szCs w:val="28"/>
        </w:rPr>
        <w:t>………………………………………………………………………..</w:t>
      </w:r>
      <w:r w:rsidRPr="00E23FF9">
        <w:rPr>
          <w:sz w:val="28"/>
          <w:szCs w:val="28"/>
        </w:rPr>
        <w:t>4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1 Выбор машины</w:t>
      </w:r>
      <w:r>
        <w:rPr>
          <w:sz w:val="28"/>
          <w:szCs w:val="28"/>
        </w:rPr>
        <w:t>………………………………………………………………….</w:t>
      </w:r>
      <w:r w:rsidRPr="00E23FF9">
        <w:rPr>
          <w:sz w:val="28"/>
          <w:szCs w:val="28"/>
        </w:rPr>
        <w:t>6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2 Описание конструкции и работы мельницы</w:t>
      </w:r>
      <w:r>
        <w:rPr>
          <w:sz w:val="28"/>
          <w:szCs w:val="28"/>
        </w:rPr>
        <w:t>………………………………….</w:t>
      </w:r>
      <w:r w:rsidRPr="00E23FF9">
        <w:rPr>
          <w:sz w:val="28"/>
          <w:szCs w:val="28"/>
        </w:rPr>
        <w:t>8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 Расчет основных параметров мельницы</w:t>
      </w:r>
      <w:r>
        <w:rPr>
          <w:sz w:val="28"/>
          <w:szCs w:val="28"/>
        </w:rPr>
        <w:t>……………………………………..</w:t>
      </w:r>
      <w:r w:rsidRPr="00E23FF9">
        <w:rPr>
          <w:sz w:val="28"/>
          <w:szCs w:val="28"/>
        </w:rPr>
        <w:t>16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3.1 Определение частоты вращения барабана</w:t>
      </w:r>
      <w:r>
        <w:rPr>
          <w:sz w:val="28"/>
          <w:szCs w:val="28"/>
        </w:rPr>
        <w:t>…………………………………</w:t>
      </w:r>
      <w:r w:rsidRPr="00E23FF9">
        <w:rPr>
          <w:sz w:val="28"/>
          <w:szCs w:val="28"/>
        </w:rPr>
        <w:t>20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3.2 Производительность барабанной мельницы</w:t>
      </w:r>
      <w:r>
        <w:rPr>
          <w:sz w:val="28"/>
          <w:szCs w:val="28"/>
        </w:rPr>
        <w:t>……………………………….</w:t>
      </w:r>
      <w:r w:rsidRPr="00E23FF9">
        <w:rPr>
          <w:sz w:val="28"/>
          <w:szCs w:val="28"/>
        </w:rPr>
        <w:t>25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3.3 Рабочий объем мельницы</w:t>
      </w:r>
      <w:r>
        <w:rPr>
          <w:sz w:val="28"/>
          <w:szCs w:val="28"/>
        </w:rPr>
        <w:t>…………………………………………………...</w:t>
      </w:r>
      <w:r w:rsidRPr="00E23FF9">
        <w:rPr>
          <w:sz w:val="28"/>
          <w:szCs w:val="28"/>
        </w:rPr>
        <w:t>30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 Расчет привода мельницы</w:t>
      </w:r>
      <w:r>
        <w:rPr>
          <w:sz w:val="28"/>
          <w:szCs w:val="28"/>
        </w:rPr>
        <w:t>…………………………………………………….</w:t>
      </w:r>
      <w:r w:rsidRPr="00E23FF9">
        <w:rPr>
          <w:sz w:val="28"/>
          <w:szCs w:val="28"/>
        </w:rPr>
        <w:t>49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4.1 Кинематический расчет</w:t>
      </w:r>
      <w:r>
        <w:rPr>
          <w:sz w:val="28"/>
          <w:szCs w:val="28"/>
        </w:rPr>
        <w:t>……………………………………………………..</w:t>
      </w:r>
      <w:r w:rsidRPr="00E23FF9">
        <w:rPr>
          <w:sz w:val="28"/>
          <w:szCs w:val="28"/>
        </w:rPr>
        <w:t>53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4.2 Расчет цилиндрической зубчатой пары с колесами из стали повышенной</w:t>
      </w:r>
      <w:r>
        <w:rPr>
          <w:sz w:val="28"/>
          <w:szCs w:val="28"/>
        </w:rPr>
        <w:t xml:space="preserve"> </w:t>
      </w:r>
      <w:r w:rsidRPr="00E23FF9">
        <w:rPr>
          <w:sz w:val="28"/>
          <w:szCs w:val="28"/>
        </w:rPr>
        <w:t>твердост</w:t>
      </w:r>
      <w:r>
        <w:rPr>
          <w:sz w:val="28"/>
          <w:szCs w:val="28"/>
        </w:rPr>
        <w:t>и………………………………………………………………………....</w:t>
      </w:r>
      <w:r w:rsidRPr="00E23FF9">
        <w:rPr>
          <w:sz w:val="28"/>
          <w:szCs w:val="28"/>
        </w:rPr>
        <w:t>58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4.3 Предварительный расчет вала-шестерни</w:t>
      </w:r>
      <w:r>
        <w:rPr>
          <w:sz w:val="28"/>
          <w:szCs w:val="28"/>
        </w:rPr>
        <w:t>…………………………………..</w:t>
      </w:r>
      <w:r w:rsidRPr="00E23FF9">
        <w:rPr>
          <w:sz w:val="28"/>
          <w:szCs w:val="28"/>
        </w:rPr>
        <w:t>60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5 Описание смазки мельницы</w:t>
      </w:r>
      <w:r>
        <w:rPr>
          <w:sz w:val="28"/>
          <w:szCs w:val="28"/>
        </w:rPr>
        <w:t>…………………………………………………..</w:t>
      </w:r>
      <w:r w:rsidRPr="00E23FF9">
        <w:rPr>
          <w:sz w:val="28"/>
          <w:szCs w:val="28"/>
        </w:rPr>
        <w:t>68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Заключение</w:t>
      </w:r>
      <w:r>
        <w:rPr>
          <w:sz w:val="28"/>
          <w:szCs w:val="28"/>
        </w:rPr>
        <w:t>………………………………………………………………………</w:t>
      </w:r>
      <w:r w:rsidRPr="00E23FF9">
        <w:rPr>
          <w:sz w:val="28"/>
          <w:szCs w:val="28"/>
        </w:rPr>
        <w:t>70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Список использованных источников</w:t>
      </w:r>
      <w:r>
        <w:rPr>
          <w:sz w:val="28"/>
          <w:szCs w:val="28"/>
        </w:rPr>
        <w:t>…………………………………………..</w:t>
      </w:r>
      <w:r w:rsidRPr="00E23FF9">
        <w:rPr>
          <w:sz w:val="28"/>
          <w:szCs w:val="28"/>
        </w:rPr>
        <w:t>71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Приложение А</w:t>
      </w:r>
      <w:r w:rsidRPr="00E23FF9">
        <w:rPr>
          <w:sz w:val="28"/>
          <w:szCs w:val="28"/>
        </w:rPr>
        <w:t>. Карта смазки мельницы</w:t>
      </w:r>
      <w:r>
        <w:rPr>
          <w:sz w:val="28"/>
          <w:szCs w:val="28"/>
        </w:rPr>
        <w:t>………………………………..……..</w:t>
      </w:r>
      <w:r w:rsidRPr="00E23FF9">
        <w:rPr>
          <w:sz w:val="28"/>
          <w:szCs w:val="28"/>
        </w:rPr>
        <w:t>72</w:t>
      </w:r>
    </w:p>
    <w:p w:rsidR="007356BA" w:rsidRDefault="007356BA" w:rsidP="007356BA">
      <w:pPr>
        <w:tabs>
          <w:tab w:val="left" w:pos="8789"/>
        </w:tabs>
        <w:spacing w:line="360" w:lineRule="auto"/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Pr="00A55418" w:rsidRDefault="007356BA" w:rsidP="007356BA">
      <w:pPr>
        <w:tabs>
          <w:tab w:val="left" w:pos="8789"/>
        </w:tabs>
        <w:spacing w:line="360" w:lineRule="auto"/>
        <w:jc w:val="center"/>
        <w:rPr>
          <w:sz w:val="28"/>
        </w:rPr>
      </w:pPr>
      <w:r w:rsidRPr="00A55418">
        <w:rPr>
          <w:sz w:val="28"/>
        </w:rPr>
        <w:lastRenderedPageBreak/>
        <w:t>ПРИЛОЖЕНИЕ Д</w:t>
      </w:r>
    </w:p>
    <w:p w:rsidR="007356BA" w:rsidRDefault="007356BA" w:rsidP="007356BA">
      <w:pPr>
        <w:tabs>
          <w:tab w:val="left" w:pos="8789"/>
        </w:tabs>
        <w:spacing w:line="360" w:lineRule="auto"/>
        <w:jc w:val="center"/>
        <w:rPr>
          <w:sz w:val="28"/>
        </w:rPr>
      </w:pPr>
      <w:r w:rsidRPr="00E018CF">
        <w:rPr>
          <w:sz w:val="28"/>
        </w:rPr>
        <w:t>Оформление списка использованных источников</w:t>
      </w:r>
    </w:p>
    <w:p w:rsidR="007356BA" w:rsidRPr="00BD0831" w:rsidRDefault="007356BA" w:rsidP="007356BA">
      <w:pPr>
        <w:pStyle w:val="1"/>
        <w:spacing w:before="0"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32"/>
        </w:rPr>
      </w:pPr>
      <w:r w:rsidRPr="00BD0831">
        <w:rPr>
          <w:rFonts w:ascii="Times New Roman" w:hAnsi="Times New Roman" w:cs="Times New Roman"/>
          <w:b w:val="0"/>
          <w:bCs w:val="0"/>
          <w:color w:val="auto"/>
          <w:sz w:val="32"/>
        </w:rPr>
        <w:t>СПИСОК ИСПОЛЬЗОВАННЫХ ИСТОЧНИКОВ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sz w:val="28"/>
          <w:szCs w:val="28"/>
        </w:rPr>
      </w:pPr>
      <w:r w:rsidRPr="00A670E5">
        <w:rPr>
          <w:color w:val="000000"/>
          <w:sz w:val="28"/>
          <w:szCs w:val="28"/>
        </w:rPr>
        <w:t>1. Конституция Российской Федерации: (принята всенародным голосованием 12.12.1993 с изменениями, одобренными в ходе общероссийского голосования 01.07.2020)</w:t>
      </w:r>
      <w:r>
        <w:rPr>
          <w:color w:val="000000"/>
          <w:sz w:val="28"/>
          <w:szCs w:val="28"/>
        </w:rPr>
        <w:t xml:space="preserve"> </w:t>
      </w:r>
      <w:r w:rsidRPr="00A670E5">
        <w:rPr>
          <w:color w:val="000000"/>
          <w:sz w:val="28"/>
          <w:szCs w:val="28"/>
        </w:rPr>
        <w:t>// Справочно-информационная система «Консультант-плюс». (</w:t>
      </w:r>
      <w:r w:rsidRPr="00A670E5">
        <w:rPr>
          <w:sz w:val="28"/>
          <w:szCs w:val="28"/>
        </w:rPr>
        <w:t>//Российская газета. 2009. - № 7.- 21 января.)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>2. Федеральный закон «О социальной защите инвалидов в Российской Федерации» от 24.11.2005 г. №181-ФЗ// Справочно-информационная система «Гарант».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>3. Указ Президента Российской Федерации «О некоторых мерах социальной поддержки инвалидов» от 06.05.2018 г. №685 г. Москва // Справочно-информационная система «Гарант».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>4. Грачев, Л.К. Программа социальной работы с семьями, имеющими детей-инвалидов // Социальное обеспечение  - №9. - 2009. - С. 11-12.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 xml:space="preserve">5. </w:t>
      </w:r>
      <w:r w:rsidRPr="00A670E5">
        <w:rPr>
          <w:sz w:val="28"/>
          <w:szCs w:val="28"/>
        </w:rPr>
        <w:t xml:space="preserve">Смирнов, А. В. Уголовный процесс : крат. курс / А.В. Смирнов. - 2-е изд., </w:t>
      </w:r>
      <w:proofErr w:type="spellStart"/>
      <w:r w:rsidRPr="00A670E5">
        <w:rPr>
          <w:sz w:val="28"/>
          <w:szCs w:val="28"/>
        </w:rPr>
        <w:t>перераб</w:t>
      </w:r>
      <w:proofErr w:type="spellEnd"/>
      <w:r w:rsidRPr="00A670E5">
        <w:rPr>
          <w:sz w:val="28"/>
          <w:szCs w:val="28"/>
        </w:rPr>
        <w:t>. и доп. - СПб</w:t>
      </w:r>
      <w:proofErr w:type="gramStart"/>
      <w:r w:rsidRPr="00A670E5">
        <w:rPr>
          <w:sz w:val="28"/>
          <w:szCs w:val="28"/>
        </w:rPr>
        <w:t xml:space="preserve">.: </w:t>
      </w:r>
      <w:proofErr w:type="gramEnd"/>
      <w:r w:rsidRPr="00A670E5">
        <w:rPr>
          <w:sz w:val="28"/>
          <w:szCs w:val="28"/>
        </w:rPr>
        <w:t>Питер, 2008. – 298с</w:t>
      </w:r>
      <w:r w:rsidRPr="00A670E5">
        <w:rPr>
          <w:color w:val="000000"/>
          <w:sz w:val="28"/>
          <w:szCs w:val="28"/>
          <w:shd w:val="clear" w:color="auto" w:fill="FFFFFF"/>
        </w:rPr>
        <w:t>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 xml:space="preserve">6. </w:t>
      </w:r>
      <w:r w:rsidRPr="00A670E5">
        <w:rPr>
          <w:sz w:val="28"/>
          <w:szCs w:val="28"/>
        </w:rPr>
        <w:t xml:space="preserve">Романов, В. В.  Закат политической полиции Российской Империи: ликвидация подразделений Отдельного корпуса жандармов в </w:t>
      </w:r>
      <w:proofErr w:type="spellStart"/>
      <w:r w:rsidRPr="00A670E5">
        <w:rPr>
          <w:sz w:val="28"/>
          <w:szCs w:val="28"/>
        </w:rPr>
        <w:t>Симбирской</w:t>
      </w:r>
      <w:proofErr w:type="spellEnd"/>
      <w:r w:rsidRPr="00A670E5">
        <w:rPr>
          <w:sz w:val="28"/>
          <w:szCs w:val="28"/>
        </w:rPr>
        <w:t xml:space="preserve"> губернии в 1917 – конце 20-х гг. </w:t>
      </w:r>
      <w:proofErr w:type="spellStart"/>
      <w:r w:rsidRPr="00A670E5">
        <w:rPr>
          <w:sz w:val="28"/>
          <w:szCs w:val="28"/>
        </w:rPr>
        <w:t>XX</w:t>
      </w:r>
      <w:proofErr w:type="gramStart"/>
      <w:r w:rsidRPr="00A670E5">
        <w:rPr>
          <w:sz w:val="28"/>
          <w:szCs w:val="28"/>
        </w:rPr>
        <w:t>в</w:t>
      </w:r>
      <w:proofErr w:type="spellEnd"/>
      <w:proofErr w:type="gramEnd"/>
      <w:r w:rsidRPr="00A670E5">
        <w:rPr>
          <w:sz w:val="28"/>
          <w:szCs w:val="28"/>
        </w:rPr>
        <w:t>. / В.В. Романов, Г.В. Романова. – Ульяновск: Изд-во СВНЦ, 2000. – 225с. (более двух авторов)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A670E5">
        <w:rPr>
          <w:color w:val="000000"/>
          <w:sz w:val="28"/>
          <w:szCs w:val="28"/>
        </w:rPr>
        <w:t xml:space="preserve">7. </w:t>
      </w:r>
      <w:r w:rsidRPr="00A670E5">
        <w:rPr>
          <w:sz w:val="28"/>
          <w:szCs w:val="28"/>
        </w:rPr>
        <w:t>Ювенальная юстиция: учебник / П. И. Иванов [и др.]; под ред. Ю. Астахова. – М.: Юрист, 2009. – 456 с. (более четырех</w:t>
      </w:r>
      <w:r w:rsidRPr="009E4E31">
        <w:rPr>
          <w:sz w:val="28"/>
          <w:szCs w:val="28"/>
        </w:rPr>
        <w:t xml:space="preserve"> </w:t>
      </w:r>
      <w:r w:rsidRPr="00A670E5">
        <w:rPr>
          <w:sz w:val="28"/>
          <w:szCs w:val="28"/>
        </w:rPr>
        <w:t>авторов)</w:t>
      </w:r>
    </w:p>
    <w:p w:rsidR="007356BA" w:rsidRPr="00C52CDC" w:rsidRDefault="007356BA" w:rsidP="007356BA">
      <w:pPr>
        <w:spacing w:line="360" w:lineRule="auto"/>
        <w:ind w:firstLine="709"/>
        <w:jc w:val="both"/>
        <w:rPr>
          <w:sz w:val="28"/>
          <w:szCs w:val="28"/>
        </w:rPr>
      </w:pPr>
      <w:r w:rsidRPr="00A670E5">
        <w:rPr>
          <w:color w:val="000000"/>
          <w:sz w:val="28"/>
          <w:szCs w:val="28"/>
        </w:rPr>
        <w:t>8.</w:t>
      </w:r>
      <w:r>
        <w:rPr>
          <w:color w:val="000000"/>
          <w:sz w:val="28"/>
          <w:szCs w:val="28"/>
        </w:rPr>
        <w:t xml:space="preserve"> </w:t>
      </w:r>
      <w:proofErr w:type="spellStart"/>
      <w:r w:rsidRPr="00C52CDC">
        <w:rPr>
          <w:sz w:val="28"/>
          <w:szCs w:val="28"/>
        </w:rPr>
        <w:t>Арестова</w:t>
      </w:r>
      <w:proofErr w:type="spellEnd"/>
      <w:r w:rsidRPr="00C52CDC">
        <w:rPr>
          <w:sz w:val="28"/>
          <w:szCs w:val="28"/>
        </w:rPr>
        <w:t xml:space="preserve">, О. Н. Региональная специфика сообщества российских пользователей сети Интернет [Электронный ресурс] / О. Н. </w:t>
      </w:r>
      <w:proofErr w:type="spellStart"/>
      <w:r w:rsidRPr="00C52CDC">
        <w:rPr>
          <w:sz w:val="28"/>
          <w:szCs w:val="28"/>
        </w:rPr>
        <w:t>Арестова</w:t>
      </w:r>
      <w:proofErr w:type="spellEnd"/>
      <w:r w:rsidRPr="00C52CDC">
        <w:rPr>
          <w:sz w:val="28"/>
          <w:szCs w:val="28"/>
        </w:rPr>
        <w:t xml:space="preserve">, Л. Н. Бабанин, А. Е. </w:t>
      </w:r>
      <w:proofErr w:type="spellStart"/>
      <w:r w:rsidRPr="00C52CDC">
        <w:rPr>
          <w:sz w:val="28"/>
          <w:szCs w:val="28"/>
        </w:rPr>
        <w:t>Войскунский</w:t>
      </w:r>
      <w:proofErr w:type="spellEnd"/>
      <w:r w:rsidRPr="00C52CDC">
        <w:rPr>
          <w:sz w:val="28"/>
          <w:szCs w:val="28"/>
        </w:rPr>
        <w:t xml:space="preserve">. - Режим доступа: http://www.relarn.ru:8082/conf/conf97/10.html. - </w:t>
      </w:r>
      <w:proofErr w:type="spellStart"/>
      <w:r w:rsidRPr="00C52CDC">
        <w:rPr>
          <w:sz w:val="28"/>
          <w:szCs w:val="28"/>
        </w:rPr>
        <w:t>Загл</w:t>
      </w:r>
      <w:proofErr w:type="spellEnd"/>
      <w:r w:rsidRPr="00C52CDC">
        <w:rPr>
          <w:sz w:val="28"/>
          <w:szCs w:val="28"/>
        </w:rPr>
        <w:t>. с экрана.</w:t>
      </w:r>
    </w:p>
    <w:p w:rsidR="007356BA" w:rsidRDefault="007356BA" w:rsidP="007356BA">
      <w:pPr>
        <w:spacing w:line="360" w:lineRule="auto"/>
        <w:ind w:firstLine="709"/>
        <w:jc w:val="both"/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Е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рисунков в тексте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Текст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. 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noProof/>
          <w:sz w:val="30"/>
          <w:szCs w:val="30"/>
        </w:rPr>
        <w:drawing>
          <wp:inline distT="0" distB="0" distL="0" distR="0">
            <wp:extent cx="4524375" cy="2857500"/>
            <wp:effectExtent l="19050" t="0" r="9525" b="0"/>
            <wp:docPr id="1" name="Рисунок 4" descr="raznica-mezhdu-grafikom-i-diagrammoj-475x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raznica-mezhdu-grafikom-i-diagrammoj-475x3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0599" b="5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1 – Диаграмма годового количества осадков</w:t>
      </w:r>
    </w:p>
    <w:p w:rsidR="007356BA" w:rsidRDefault="007356BA" w:rsidP="007356BA">
      <w:pPr>
        <w:spacing w:line="360" w:lineRule="auto"/>
        <w:ind w:firstLine="709"/>
        <w:jc w:val="both"/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Ж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формул и расчетов</w:t>
      </w:r>
    </w:p>
    <w:p w:rsidR="007356BA" w:rsidRPr="00091144" w:rsidRDefault="007143DA" w:rsidP="007356BA">
      <w:pPr>
        <w:spacing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151.7pt;margin-top:43.15pt;width:316pt;height:39pt;z-index:251663360">
            <v:imagedata r:id="rId10" o:title=""/>
            <w10:wrap type="topAndBottom"/>
          </v:shape>
          <o:OLEObject Type="Embed" ProgID="Equation.3" ShapeID="_x0000_s1029" DrawAspect="Content" ObjectID="_1767514077" r:id="rId11"/>
        </w:pict>
      </w:r>
      <w:r w:rsidR="007356BA" w:rsidRPr="00091144">
        <w:rPr>
          <w:sz w:val="28"/>
          <w:szCs w:val="28"/>
        </w:rPr>
        <w:t>Расчет межосевого расстояния:</w:t>
      </w:r>
    </w:p>
    <w:p w:rsidR="007356BA" w:rsidRPr="00091144" w:rsidRDefault="007356BA" w:rsidP="007356BA">
      <w:pPr>
        <w:spacing w:line="360" w:lineRule="auto"/>
        <w:jc w:val="center"/>
        <w:rPr>
          <w:sz w:val="28"/>
          <w:szCs w:val="28"/>
        </w:rPr>
      </w:pPr>
    </w:p>
    <w:p w:rsidR="007356BA" w:rsidRPr="00091144" w:rsidRDefault="007356BA" w:rsidP="007356BA">
      <w:pPr>
        <w:spacing w:line="360" w:lineRule="auto"/>
        <w:rPr>
          <w:sz w:val="28"/>
          <w:szCs w:val="28"/>
        </w:rPr>
      </w:pPr>
      <w:r w:rsidRPr="00091144">
        <w:rPr>
          <w:position w:val="-10"/>
          <w:sz w:val="28"/>
          <w:szCs w:val="28"/>
        </w:rPr>
        <w:object w:dxaOrig="180" w:dyaOrig="340">
          <v:shape id="_x0000_i1025" type="#_x0000_t75" style="width:9pt;height:17.25pt" o:ole="">
            <v:imagedata r:id="rId12" o:title=""/>
          </v:shape>
          <o:OLEObject Type="Embed" ProgID="Equation.3" ShapeID="_x0000_i1025" DrawAspect="Content" ObjectID="_1767514067" r:id="rId13"/>
        </w:objec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sz w:val="28"/>
          <w:szCs w:val="28"/>
        </w:rPr>
        <w:t xml:space="preserve">где  </w:t>
      </w:r>
      <w:r w:rsidRPr="00091144">
        <w:rPr>
          <w:position w:val="-12"/>
          <w:sz w:val="28"/>
          <w:szCs w:val="28"/>
        </w:rPr>
        <w:object w:dxaOrig="300" w:dyaOrig="360">
          <v:shape id="_x0000_i1026" type="#_x0000_t75" style="width:14.25pt;height:18pt" o:ole="" fillcolor="window">
            <v:imagedata r:id="rId14" o:title=""/>
          </v:shape>
          <o:OLEObject Type="Embed" ProgID="Equation.3" ShapeID="_x0000_i1026" DrawAspect="Content" ObjectID="_1767514068" r:id="rId15"/>
        </w:object>
      </w:r>
      <w:r w:rsidRPr="00091144">
        <w:rPr>
          <w:sz w:val="28"/>
          <w:szCs w:val="28"/>
        </w:rPr>
        <w:t xml:space="preserve"> -  межосевое расстояние, </w:t>
      </w:r>
      <w:proofErr w:type="gramStart"/>
      <w:r w:rsidRPr="00091144">
        <w:rPr>
          <w:sz w:val="28"/>
          <w:szCs w:val="28"/>
        </w:rPr>
        <w:t>мм</w:t>
      </w:r>
      <w:proofErr w:type="gramEnd"/>
      <w:r w:rsidRPr="00091144">
        <w:rPr>
          <w:sz w:val="28"/>
          <w:szCs w:val="28"/>
        </w:rPr>
        <w:t>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BF19DA">
        <w:rPr>
          <w:i/>
          <w:position w:val="-32"/>
          <w:sz w:val="28"/>
          <w:szCs w:val="28"/>
        </w:rPr>
        <w:object w:dxaOrig="279" w:dyaOrig="520">
          <v:shape id="_x0000_i1027" type="#_x0000_t75" style="width:13.5pt;height:26.25pt" o:ole="" fillcolor="window">
            <v:imagedata r:id="rId16" o:title=""/>
          </v:shape>
          <o:OLEObject Type="Embed" ProgID="Equation.3" ShapeID="_x0000_i1027" DrawAspect="Content" ObjectID="_1767514069" r:id="rId17"/>
        </w:object>
      </w:r>
      <w:r w:rsidRPr="00091144">
        <w:rPr>
          <w:sz w:val="28"/>
          <w:szCs w:val="28"/>
        </w:rPr>
        <w:t xml:space="preserve">- коэффициент, учитывающий неравномерность нагрузки, </w:t>
      </w:r>
      <w:r w:rsidRPr="00091144">
        <w:rPr>
          <w:position w:val="-28"/>
          <w:sz w:val="28"/>
          <w:szCs w:val="28"/>
        </w:rPr>
        <w:object w:dxaOrig="300" w:dyaOrig="520">
          <v:shape id="_x0000_i1028" type="#_x0000_t75" style="width:14.25pt;height:26.25pt" o:ole="" fillcolor="window">
            <v:imagedata r:id="rId18" o:title=""/>
          </v:shape>
          <o:OLEObject Type="Embed" ProgID="Equation.3" ShapeID="_x0000_i1028" DrawAspect="Content" ObjectID="_1767514070" r:id="rId19"/>
        </w:object>
      </w:r>
      <w:r w:rsidRPr="00091144">
        <w:rPr>
          <w:sz w:val="28"/>
          <w:szCs w:val="28"/>
        </w:rPr>
        <w:t>=43;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BF19DA">
        <w:rPr>
          <w:i/>
          <w:sz w:val="28"/>
          <w:szCs w:val="28"/>
          <w:lang w:val="en-US"/>
        </w:rPr>
        <w:t>u</w:t>
      </w:r>
      <w:r w:rsidRPr="00091144">
        <w:rPr>
          <w:sz w:val="28"/>
          <w:szCs w:val="28"/>
        </w:rPr>
        <w:t xml:space="preserve"> – </w:t>
      </w:r>
      <w:proofErr w:type="gramStart"/>
      <w:r w:rsidRPr="00091144">
        <w:rPr>
          <w:sz w:val="28"/>
          <w:szCs w:val="28"/>
        </w:rPr>
        <w:t>передаточное</w:t>
      </w:r>
      <w:proofErr w:type="gramEnd"/>
      <w:r w:rsidRPr="00091144">
        <w:rPr>
          <w:sz w:val="28"/>
          <w:szCs w:val="28"/>
        </w:rPr>
        <w:t xml:space="preserve"> число;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position w:val="-42"/>
          <w:sz w:val="28"/>
          <w:szCs w:val="28"/>
        </w:rPr>
        <w:object w:dxaOrig="420" w:dyaOrig="660">
          <v:shape id="_x0000_i1029" type="#_x0000_t75" style="width:20.25pt;height:33pt" o:ole="" fillcolor="window">
            <v:imagedata r:id="rId20" o:title=""/>
          </v:shape>
          <o:OLEObject Type="Embed" ProgID="Equation.3" ShapeID="_x0000_i1029" DrawAspect="Content" ObjectID="_1767514071" r:id="rId21"/>
        </w:object>
      </w:r>
      <w:r w:rsidRPr="00091144">
        <w:rPr>
          <w:sz w:val="28"/>
          <w:szCs w:val="28"/>
        </w:rPr>
        <w:t xml:space="preserve"> - момент вращения на валу барабана, Н  мм;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position w:val="-34"/>
          <w:sz w:val="28"/>
          <w:szCs w:val="28"/>
        </w:rPr>
        <w:object w:dxaOrig="540" w:dyaOrig="580">
          <v:shape id="_x0000_i1030" type="#_x0000_t75" style="width:26.25pt;height:29.25pt" o:ole="" fillcolor="window">
            <v:imagedata r:id="rId22" o:title=""/>
          </v:shape>
          <o:OLEObject Type="Embed" ProgID="Equation.3" ShapeID="_x0000_i1030" DrawAspect="Content" ObjectID="_1767514072" r:id="rId23"/>
        </w:object>
      </w:r>
      <w:r w:rsidRPr="00091144">
        <w:rPr>
          <w:sz w:val="28"/>
          <w:szCs w:val="28"/>
        </w:rPr>
        <w:t>- коэффициент, учитывающий неравномерность нагрузки по ширине венца,</w:t>
      </w:r>
    </w:p>
    <w:p w:rsidR="007356BA" w:rsidRPr="00091144" w:rsidRDefault="007356BA" w:rsidP="007356BA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  <w:r w:rsidRPr="00091144">
        <w:rPr>
          <w:position w:val="-28"/>
          <w:sz w:val="28"/>
          <w:szCs w:val="28"/>
        </w:rPr>
        <w:object w:dxaOrig="480" w:dyaOrig="520">
          <v:shape id="_x0000_i1031" type="#_x0000_t75" style="width:23.25pt;height:26.25pt" o:ole="" fillcolor="window">
            <v:imagedata r:id="rId24" o:title=""/>
          </v:shape>
          <o:OLEObject Type="Embed" ProgID="Equation.3" ShapeID="_x0000_i1031" DrawAspect="Content" ObjectID="_1767514073" r:id="rId25"/>
        </w:object>
      </w:r>
      <w:r w:rsidRPr="00091144">
        <w:rPr>
          <w:sz w:val="28"/>
          <w:szCs w:val="28"/>
        </w:rPr>
        <w:t>= 1,2;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sz w:val="28"/>
          <w:szCs w:val="28"/>
        </w:rPr>
        <w:t>[</w:t>
      </w:r>
      <w:r w:rsidRPr="00091144">
        <w:rPr>
          <w:position w:val="-34"/>
          <w:sz w:val="28"/>
          <w:szCs w:val="28"/>
        </w:rPr>
        <w:object w:dxaOrig="400" w:dyaOrig="580">
          <v:shape id="_x0000_i1032" type="#_x0000_t75" style="width:19.5pt;height:29.25pt" o:ole="" fillcolor="window">
            <v:imagedata r:id="rId26" o:title=""/>
          </v:shape>
          <o:OLEObject Type="Embed" ProgID="Equation.3" ShapeID="_x0000_i1032" DrawAspect="Content" ObjectID="_1767514074" r:id="rId27"/>
        </w:object>
      </w:r>
      <w:r w:rsidRPr="00091144">
        <w:rPr>
          <w:sz w:val="28"/>
          <w:szCs w:val="28"/>
        </w:rPr>
        <w:t>] – допускаемое контактное напряжение, МПа;</w:t>
      </w:r>
    </w:p>
    <w:p w:rsidR="007356BA" w:rsidRPr="00091144" w:rsidRDefault="007143DA" w:rsidP="007356BA">
      <w:pPr>
        <w:spacing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0" type="#_x0000_t75" style="position:absolute;left:0;text-align:left;margin-left:130.8pt;margin-top:40.25pt;width:238pt;height:38pt;z-index:251664384">
            <v:imagedata r:id="rId28" o:title=""/>
            <w10:wrap type="topAndBottom"/>
          </v:shape>
          <o:OLEObject Type="Embed" ProgID="Equation.3" ShapeID="_x0000_s1030" DrawAspect="Content" ObjectID="_1767514078" r:id="rId29"/>
        </w:pict>
      </w:r>
      <w:r w:rsidR="007356BA" w:rsidRPr="00091144">
        <w:rPr>
          <w:position w:val="-12"/>
          <w:sz w:val="28"/>
          <w:szCs w:val="28"/>
        </w:rPr>
        <w:object w:dxaOrig="400" w:dyaOrig="360">
          <v:shape id="_x0000_i1033" type="#_x0000_t75" style="width:19.5pt;height:18pt" o:ole="" fillcolor="window">
            <v:imagedata r:id="rId30" o:title=""/>
          </v:shape>
          <o:OLEObject Type="Embed" ProgID="Equation.3" ShapeID="_x0000_i1033" DrawAspect="Content" ObjectID="_1767514075" r:id="rId31"/>
        </w:object>
      </w:r>
      <w:r w:rsidR="007356BA" w:rsidRPr="00091144">
        <w:rPr>
          <w:sz w:val="28"/>
          <w:szCs w:val="28"/>
        </w:rPr>
        <w:t xml:space="preserve"> - коэффициент ширины венца, </w:t>
      </w:r>
      <w:r w:rsidR="007356BA" w:rsidRPr="00091144">
        <w:rPr>
          <w:position w:val="-12"/>
          <w:sz w:val="28"/>
          <w:szCs w:val="28"/>
        </w:rPr>
        <w:object w:dxaOrig="400" w:dyaOrig="360">
          <v:shape id="_x0000_i1034" type="#_x0000_t75" style="width:19.5pt;height:18pt" o:ole="" fillcolor="window">
            <v:imagedata r:id="rId30" o:title=""/>
          </v:shape>
          <o:OLEObject Type="Embed" ProgID="Equation.3" ShapeID="_x0000_i1034" DrawAspect="Content" ObjectID="_1767514076" r:id="rId32"/>
        </w:object>
      </w:r>
      <w:r w:rsidR="007356BA" w:rsidRPr="00091144">
        <w:rPr>
          <w:sz w:val="28"/>
          <w:szCs w:val="28"/>
        </w:rPr>
        <w:t>=0,25;</w:t>
      </w: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</w:t>
      </w:r>
      <w:proofErr w:type="gramStart"/>
      <w:r>
        <w:rPr>
          <w:sz w:val="28"/>
          <w:szCs w:val="28"/>
        </w:rPr>
        <w:t>З</w:t>
      </w:r>
      <w:proofErr w:type="gramEnd"/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таблиц</w:t>
      </w:r>
    </w:p>
    <w:p w:rsidR="007356BA" w:rsidRPr="005A4421" w:rsidRDefault="007356BA" w:rsidP="007356BA">
      <w:pPr>
        <w:pStyle w:val="af"/>
        <w:keepNext/>
        <w:spacing w:before="0" w:after="0"/>
        <w:jc w:val="right"/>
        <w:rPr>
          <w:b w:val="0"/>
          <w:sz w:val="28"/>
        </w:rPr>
      </w:pPr>
      <w:r w:rsidRPr="005A4421">
        <w:rPr>
          <w:b w:val="0"/>
          <w:sz w:val="28"/>
        </w:rPr>
        <w:t>Таблица 1</w:t>
      </w:r>
    </w:p>
    <w:p w:rsidR="007356BA" w:rsidRDefault="007356BA" w:rsidP="007356BA">
      <w:pPr>
        <w:pStyle w:val="af"/>
        <w:keepNext/>
        <w:spacing w:before="0" w:after="0"/>
        <w:jc w:val="center"/>
        <w:rPr>
          <w:b w:val="0"/>
          <w:sz w:val="28"/>
        </w:rPr>
      </w:pPr>
      <w:r w:rsidRPr="005A4421">
        <w:rPr>
          <w:b w:val="0"/>
          <w:sz w:val="28"/>
        </w:rPr>
        <w:t>Расчет количества блюд</w:t>
      </w:r>
    </w:p>
    <w:p w:rsidR="007356BA" w:rsidRPr="00641BC1" w:rsidRDefault="007356BA" w:rsidP="007356BA"/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/>
      </w:tblPr>
      <w:tblGrid>
        <w:gridCol w:w="1715"/>
        <w:gridCol w:w="1571"/>
        <w:gridCol w:w="1571"/>
        <w:gridCol w:w="1571"/>
        <w:gridCol w:w="1571"/>
        <w:gridCol w:w="1572"/>
      </w:tblGrid>
      <w:tr w:rsidR="007356BA" w:rsidRPr="00542773" w:rsidTr="00015CE5">
        <w:trPr>
          <w:cantSplit/>
          <w:trHeight w:val="765"/>
        </w:trPr>
        <w:tc>
          <w:tcPr>
            <w:tcW w:w="834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Наименование продукции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Количество посетителей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Коэффициент потребления данной продукции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  <w:rPr>
                <w:vertAlign w:val="subscript"/>
              </w:rPr>
            </w:pPr>
            <w:r w:rsidRPr="00542773">
              <w:t>Единица измерения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  <w:rPr>
                <w:vertAlign w:val="subscript"/>
              </w:rPr>
            </w:pPr>
            <w:r w:rsidRPr="00542773">
              <w:t>Количество продукции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Перевод литров в порции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834" w:type="pct"/>
            <w:vAlign w:val="center"/>
          </w:tcPr>
          <w:p w:rsidR="007356BA" w:rsidRPr="00542773" w:rsidRDefault="007356BA" w:rsidP="00015CE5">
            <w:r w:rsidRPr="00542773">
              <w:t>Холодные блюда и закуски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250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0,8</w:t>
            </w:r>
          </w:p>
        </w:tc>
        <w:tc>
          <w:tcPr>
            <w:tcW w:w="833" w:type="pct"/>
            <w:tcBorders>
              <w:bottom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бл</w:t>
            </w:r>
            <w:proofErr w:type="spellEnd"/>
            <w:r w:rsidRPr="00542773">
              <w:t>.</w:t>
            </w:r>
          </w:p>
        </w:tc>
        <w:tc>
          <w:tcPr>
            <w:tcW w:w="833" w:type="pct"/>
            <w:tcBorders>
              <w:bottom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200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45"/>
        </w:trPr>
        <w:tc>
          <w:tcPr>
            <w:tcW w:w="834" w:type="pct"/>
            <w:vAlign w:val="center"/>
          </w:tcPr>
          <w:p w:rsidR="007356BA" w:rsidRPr="00542773" w:rsidRDefault="007356BA" w:rsidP="00015CE5">
            <w:r w:rsidRPr="00542773">
              <w:t>Супы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250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0,5</w:t>
            </w:r>
          </w:p>
        </w:tc>
        <w:tc>
          <w:tcPr>
            <w:tcW w:w="833" w:type="pct"/>
            <w:tcBorders>
              <w:top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бл</w:t>
            </w:r>
            <w:proofErr w:type="spellEnd"/>
            <w:r w:rsidRPr="00542773">
              <w:t>.</w:t>
            </w:r>
          </w:p>
        </w:tc>
        <w:tc>
          <w:tcPr>
            <w:tcW w:w="833" w:type="pct"/>
            <w:tcBorders>
              <w:top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125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45"/>
        </w:trPr>
        <w:tc>
          <w:tcPr>
            <w:tcW w:w="834" w:type="pct"/>
            <w:vAlign w:val="center"/>
          </w:tcPr>
          <w:p w:rsidR="007356BA" w:rsidRPr="00542773" w:rsidRDefault="007356BA" w:rsidP="00015CE5">
            <w:r w:rsidRPr="00542773">
              <w:t>Сладкие блюда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250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0,3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бл</w:t>
            </w:r>
            <w:proofErr w:type="spellEnd"/>
            <w:r w:rsidRPr="00542773">
              <w:t>.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75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keepNext/>
              <w:jc w:val="center"/>
            </w:pPr>
            <w:r w:rsidRPr="00542773">
              <w:t>-</w:t>
            </w:r>
          </w:p>
        </w:tc>
      </w:tr>
    </w:tbl>
    <w:p w:rsidR="007356BA" w:rsidRDefault="007356BA" w:rsidP="007356BA">
      <w:pPr>
        <w:pStyle w:val="af"/>
        <w:keepNext/>
        <w:spacing w:before="0" w:after="0"/>
      </w:pPr>
    </w:p>
    <w:p w:rsidR="007356BA" w:rsidRDefault="007356BA" w:rsidP="007356BA">
      <w:pPr>
        <w:pStyle w:val="af"/>
        <w:keepNext/>
        <w:spacing w:before="0" w:after="0"/>
        <w:ind w:right="-5114"/>
      </w:pPr>
    </w:p>
    <w:p w:rsidR="007356BA" w:rsidRPr="005A4421" w:rsidRDefault="007356BA" w:rsidP="007356BA">
      <w:pPr>
        <w:pStyle w:val="af"/>
        <w:keepNext/>
        <w:spacing w:before="0" w:after="0"/>
        <w:ind w:right="-5114"/>
        <w:rPr>
          <w:b w:val="0"/>
          <w:sz w:val="28"/>
        </w:rPr>
      </w:pPr>
      <w:r w:rsidRPr="00542773">
        <w:t xml:space="preserve">                                                                                                                                                                 </w:t>
      </w:r>
      <w:r w:rsidRPr="005A4421">
        <w:rPr>
          <w:b w:val="0"/>
          <w:sz w:val="28"/>
        </w:rPr>
        <w:t>Таблица 2</w:t>
      </w:r>
    </w:p>
    <w:p w:rsidR="007356BA" w:rsidRPr="005A4421" w:rsidRDefault="007356BA" w:rsidP="007356BA">
      <w:pPr>
        <w:pStyle w:val="af"/>
        <w:keepNext/>
        <w:spacing w:before="0" w:after="0"/>
        <w:ind w:right="-5114"/>
        <w:rPr>
          <w:b w:val="0"/>
          <w:sz w:val="28"/>
        </w:rPr>
      </w:pPr>
      <w:r w:rsidRPr="005A4421">
        <w:rPr>
          <w:b w:val="0"/>
          <w:sz w:val="28"/>
        </w:rPr>
        <w:t xml:space="preserve">                                      Размеры шайб, в миллиметрах</w:t>
      </w:r>
    </w:p>
    <w:p w:rsidR="007356BA" w:rsidRPr="00542773" w:rsidRDefault="007356BA" w:rsidP="007356BA">
      <w:pPr>
        <w:pStyle w:val="af"/>
        <w:keepNext/>
        <w:spacing w:before="0" w:after="0"/>
        <w:ind w:right="-5114"/>
      </w:pPr>
      <w:r w:rsidRPr="00542773">
        <w:tab/>
      </w:r>
    </w:p>
    <w:tbl>
      <w:tblPr>
        <w:tblpPr w:leftFromText="180" w:rightFromText="180" w:vertAnchor="text" w:horzAnchor="margin" w:tblpY="-15"/>
        <w:tblW w:w="9540" w:type="dxa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/>
      </w:tblPr>
      <w:tblGrid>
        <w:gridCol w:w="1368"/>
        <w:gridCol w:w="1260"/>
        <w:gridCol w:w="1080"/>
        <w:gridCol w:w="1260"/>
        <w:gridCol w:w="1230"/>
        <w:gridCol w:w="1110"/>
        <w:gridCol w:w="1230"/>
        <w:gridCol w:w="1002"/>
      </w:tblGrid>
      <w:tr w:rsidR="007356BA" w:rsidRPr="00542773" w:rsidTr="00015CE5">
        <w:trPr>
          <w:cantSplit/>
          <w:trHeight w:val="523"/>
        </w:trPr>
        <w:tc>
          <w:tcPr>
            <w:tcW w:w="1368" w:type="dxa"/>
            <w:vMerge w:val="restar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Номинальный диаметр резьбы болта, шпильки</w:t>
            </w:r>
          </w:p>
          <w:p w:rsidR="007356BA" w:rsidRPr="00542773" w:rsidRDefault="007356BA" w:rsidP="00015CE5">
            <w:pPr>
              <w:jc w:val="center"/>
            </w:pPr>
          </w:p>
        </w:tc>
        <w:tc>
          <w:tcPr>
            <w:tcW w:w="1260" w:type="dxa"/>
            <w:vMerge w:val="restart"/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Внутрен</w:t>
            </w:r>
            <w:proofErr w:type="spellEnd"/>
          </w:p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ний</w:t>
            </w:r>
            <w:proofErr w:type="spellEnd"/>
            <w:r w:rsidRPr="00542773">
              <w:t xml:space="preserve"> диаметр шайбы</w:t>
            </w:r>
          </w:p>
        </w:tc>
        <w:tc>
          <w:tcPr>
            <w:tcW w:w="6912" w:type="dxa"/>
            <w:gridSpan w:val="6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Толщина шайбы</w:t>
            </w:r>
          </w:p>
        </w:tc>
      </w:tr>
      <w:tr w:rsidR="007356BA" w:rsidRPr="00542773" w:rsidTr="00015CE5">
        <w:trPr>
          <w:cantSplit/>
          <w:trHeight w:val="502"/>
        </w:trPr>
        <w:tc>
          <w:tcPr>
            <w:tcW w:w="1368" w:type="dxa"/>
            <w:vMerge/>
          </w:tcPr>
          <w:p w:rsidR="007356BA" w:rsidRPr="00542773" w:rsidRDefault="007356BA" w:rsidP="00015CE5"/>
        </w:tc>
        <w:tc>
          <w:tcPr>
            <w:tcW w:w="1260" w:type="dxa"/>
            <w:vMerge/>
          </w:tcPr>
          <w:p w:rsidR="007356BA" w:rsidRPr="00542773" w:rsidRDefault="007356BA" w:rsidP="00015CE5"/>
        </w:tc>
        <w:tc>
          <w:tcPr>
            <w:tcW w:w="2340" w:type="dxa"/>
            <w:gridSpan w:val="2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легкой</w:t>
            </w:r>
          </w:p>
        </w:tc>
        <w:tc>
          <w:tcPr>
            <w:tcW w:w="2340" w:type="dxa"/>
            <w:gridSpan w:val="2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нормальной</w:t>
            </w:r>
          </w:p>
        </w:tc>
        <w:tc>
          <w:tcPr>
            <w:tcW w:w="2232" w:type="dxa"/>
            <w:gridSpan w:val="2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тяжелой</w:t>
            </w:r>
          </w:p>
        </w:tc>
      </w:tr>
      <w:tr w:rsidR="007356BA" w:rsidRPr="00542773" w:rsidTr="00015CE5">
        <w:trPr>
          <w:cantSplit/>
          <w:trHeight w:val="360"/>
        </w:trPr>
        <w:tc>
          <w:tcPr>
            <w:tcW w:w="1368" w:type="dxa"/>
            <w:vMerge/>
          </w:tcPr>
          <w:p w:rsidR="007356BA" w:rsidRPr="00542773" w:rsidRDefault="007356BA" w:rsidP="00015CE5"/>
        </w:tc>
        <w:tc>
          <w:tcPr>
            <w:tcW w:w="1260" w:type="dxa"/>
            <w:vMerge/>
          </w:tcPr>
          <w:p w:rsidR="007356BA" w:rsidRPr="00542773" w:rsidRDefault="007356BA" w:rsidP="00015CE5"/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a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b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a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b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a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b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1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2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3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4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5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6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7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8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2,1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0,5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0,5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0,5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2,5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2,6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6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3,0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3,1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</w:tr>
    </w:tbl>
    <w:p w:rsidR="007356BA" w:rsidRPr="00BB752A" w:rsidRDefault="007356BA" w:rsidP="007356BA">
      <w:pPr>
        <w:pStyle w:val="af"/>
        <w:keepNext/>
        <w:spacing w:before="0" w:after="0"/>
        <w:ind w:right="-5115"/>
      </w:pPr>
    </w:p>
    <w:tbl>
      <w:tblPr>
        <w:tblW w:w="9540" w:type="dxa"/>
        <w:tblInd w:w="108" w:type="dxa"/>
        <w:tblBorders>
          <w:bottom w:val="single" w:sz="4" w:space="0" w:color="auto"/>
        </w:tblBorders>
        <w:tblLook w:val="0000"/>
      </w:tblPr>
      <w:tblGrid>
        <w:gridCol w:w="9540"/>
      </w:tblGrid>
      <w:tr w:rsidR="007356BA" w:rsidRPr="00542773" w:rsidTr="00015CE5">
        <w:trPr>
          <w:trHeight w:val="180"/>
        </w:trPr>
        <w:tc>
          <w:tcPr>
            <w:tcW w:w="954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 xml:space="preserve">                                                                                                                                    Конец листа</w:t>
            </w:r>
          </w:p>
        </w:tc>
      </w:tr>
    </w:tbl>
    <w:p w:rsidR="007356BA" w:rsidRPr="00542773" w:rsidRDefault="007356BA" w:rsidP="007356BA"/>
    <w:p w:rsidR="007356BA" w:rsidRPr="00EE590C" w:rsidRDefault="007356BA" w:rsidP="007356BA">
      <w:pPr>
        <w:pStyle w:val="af"/>
        <w:keepNext/>
        <w:spacing w:before="0" w:after="0"/>
        <w:jc w:val="right"/>
        <w:rPr>
          <w:b w:val="0"/>
        </w:rPr>
      </w:pPr>
      <w:r w:rsidRPr="00EE590C">
        <w:rPr>
          <w:b w:val="0"/>
          <w:sz w:val="28"/>
        </w:rPr>
        <w:t>Продолжение таблицы 2</w:t>
      </w:r>
    </w:p>
    <w:p w:rsidR="007356BA" w:rsidRPr="00EE590C" w:rsidRDefault="007356BA" w:rsidP="007356BA">
      <w:pPr>
        <w:pStyle w:val="af"/>
        <w:keepNext/>
        <w:spacing w:before="0" w:after="0"/>
        <w:ind w:left="1416" w:firstLine="708"/>
        <w:rPr>
          <w:b w:val="0"/>
          <w:sz w:val="28"/>
        </w:rPr>
      </w:pPr>
      <w:r w:rsidRPr="00EE590C">
        <w:rPr>
          <w:b w:val="0"/>
          <w:sz w:val="28"/>
        </w:rPr>
        <w:t xml:space="preserve">                       </w:t>
      </w:r>
    </w:p>
    <w:tbl>
      <w:tblPr>
        <w:tblpPr w:leftFromText="180" w:rightFromText="180" w:vertAnchor="text" w:horzAnchor="margin" w:tblpY="175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/>
      </w:tblPr>
      <w:tblGrid>
        <w:gridCol w:w="1254"/>
        <w:gridCol w:w="1194"/>
        <w:gridCol w:w="1260"/>
        <w:gridCol w:w="1260"/>
        <w:gridCol w:w="1260"/>
        <w:gridCol w:w="1080"/>
        <w:gridCol w:w="1260"/>
        <w:gridCol w:w="1003"/>
      </w:tblGrid>
      <w:tr w:rsidR="007356BA" w:rsidRPr="00542773" w:rsidTr="00015CE5">
        <w:trPr>
          <w:trHeight w:val="315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3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5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6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7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8</w:t>
            </w:r>
          </w:p>
        </w:tc>
      </w:tr>
      <w:tr w:rsidR="007356BA" w:rsidRPr="00542773" w:rsidTr="00015CE5">
        <w:trPr>
          <w:trHeight w:val="315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4,0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4,1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1,6</w:t>
            </w:r>
          </w:p>
        </w:tc>
      </w:tr>
      <w:tr w:rsidR="007356BA" w:rsidRPr="00542773" w:rsidTr="00015CE5">
        <w:trPr>
          <w:trHeight w:val="330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</w:tr>
      <w:tr w:rsidR="007356BA" w:rsidRPr="00542773" w:rsidTr="00015CE5">
        <w:trPr>
          <w:trHeight w:val="345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</w:tr>
      <w:tr w:rsidR="007356BA" w:rsidRPr="00542773" w:rsidTr="00015CE5">
        <w:trPr>
          <w:trHeight w:val="353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42,0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42,5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9,0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9,0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</w:tbl>
    <w:p w:rsidR="007356BA" w:rsidRDefault="007356BA" w:rsidP="007356BA"/>
    <w:p w:rsidR="007356BA" w:rsidRDefault="007356BA" w:rsidP="007356BA">
      <w:pPr>
        <w:spacing w:line="360" w:lineRule="auto"/>
        <w:jc w:val="right"/>
        <w:rPr>
          <w:sz w:val="28"/>
          <w:szCs w:val="28"/>
        </w:rPr>
        <w:sectPr w:rsidR="007356BA" w:rsidSect="00015CE5">
          <w:headerReference w:type="even" r:id="rId33"/>
          <w:headerReference w:type="first" r:id="rId34"/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  <w:r>
        <w:rPr>
          <w:sz w:val="28"/>
          <w:szCs w:val="28"/>
        </w:rPr>
        <w:t>Окончание таблицы 2</w:t>
      </w: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И</w:t>
      </w:r>
    </w:p>
    <w:p w:rsidR="007356BA" w:rsidRPr="00091144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Оформление </w:t>
      </w:r>
      <w:proofErr w:type="gramStart"/>
      <w:r>
        <w:rPr>
          <w:sz w:val="28"/>
          <w:szCs w:val="28"/>
        </w:rPr>
        <w:t>титульного</w:t>
      </w:r>
      <w:proofErr w:type="gramEnd"/>
      <w:r>
        <w:rPr>
          <w:sz w:val="28"/>
          <w:szCs w:val="28"/>
        </w:rPr>
        <w:t xml:space="preserve"> и последующих слайдов презентации</w:t>
      </w: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 w:rsidRPr="007356BA">
        <w:rPr>
          <w:noProof/>
          <w:sz w:val="28"/>
          <w:szCs w:val="28"/>
        </w:rPr>
        <w:drawing>
          <wp:inline distT="0" distB="0" distL="0" distR="0">
            <wp:extent cx="5686994" cy="3495675"/>
            <wp:effectExtent l="19050" t="0" r="8956" b="0"/>
            <wp:docPr id="2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23089" t="36154" r="24479" b="12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994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5898515" cy="3552825"/>
            <wp:effectExtent l="19050" t="0" r="6985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22929" t="36486" r="23661" b="12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515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E51" w:rsidRDefault="00AA0E51" w:rsidP="00B7298A">
      <w:pPr>
        <w:spacing w:line="360" w:lineRule="auto"/>
        <w:ind w:firstLine="709"/>
        <w:jc w:val="both"/>
        <w:rPr>
          <w:sz w:val="28"/>
          <w:szCs w:val="28"/>
        </w:rPr>
        <w:sectPr w:rsidR="00AA0E51" w:rsidSect="002A01E3">
          <w:pgSz w:w="11906" w:h="16838"/>
          <w:pgMar w:top="568" w:right="850" w:bottom="1134" w:left="1701" w:header="708" w:footer="708" w:gutter="0"/>
          <w:cols w:space="708"/>
          <w:docGrid w:linePitch="360"/>
        </w:sectPr>
      </w:pP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317FDF" w:rsidRPr="00722A4A" w:rsidRDefault="00317FDF" w:rsidP="00B7298A">
      <w:pPr>
        <w:spacing w:line="360" w:lineRule="auto"/>
        <w:ind w:firstLine="709"/>
        <w:jc w:val="both"/>
      </w:pPr>
    </w:p>
    <w:p w:rsidR="00F903BD" w:rsidRPr="00722A4A" w:rsidRDefault="00F903BD" w:rsidP="00B7298A">
      <w:pPr>
        <w:spacing w:line="360" w:lineRule="auto"/>
        <w:ind w:firstLine="709"/>
        <w:jc w:val="both"/>
      </w:pPr>
    </w:p>
    <w:p w:rsidR="004A30F9" w:rsidRPr="00722A4A" w:rsidRDefault="004A30F9" w:rsidP="00B7298A">
      <w:pPr>
        <w:spacing w:line="360" w:lineRule="auto"/>
        <w:ind w:firstLine="709"/>
        <w:jc w:val="both"/>
        <w:rPr>
          <w:b/>
          <w:bCs/>
          <w:color w:val="000000"/>
          <w:spacing w:val="30"/>
          <w:w w:val="50"/>
          <w:sz w:val="37"/>
          <w:szCs w:val="37"/>
        </w:rPr>
      </w:pPr>
    </w:p>
    <w:p w:rsidR="004A30F9" w:rsidRPr="00722A4A" w:rsidRDefault="004A30F9" w:rsidP="00B7298A">
      <w:pPr>
        <w:spacing w:line="360" w:lineRule="auto"/>
        <w:ind w:firstLine="709"/>
        <w:jc w:val="both"/>
        <w:rPr>
          <w:b/>
          <w:bCs/>
          <w:color w:val="000000"/>
          <w:spacing w:val="30"/>
          <w:w w:val="50"/>
          <w:sz w:val="37"/>
          <w:szCs w:val="37"/>
        </w:rPr>
      </w:pPr>
    </w:p>
    <w:sectPr w:rsidR="004A30F9" w:rsidRPr="00722A4A" w:rsidSect="002A01E3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5369" w:rsidRDefault="00A85369" w:rsidP="008A2EC7">
      <w:r>
        <w:separator/>
      </w:r>
    </w:p>
  </w:endnote>
  <w:endnote w:type="continuationSeparator" w:id="0">
    <w:p w:rsidR="00A85369" w:rsidRDefault="00A85369" w:rsidP="008A2EC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-Bold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5369" w:rsidRDefault="00A85369" w:rsidP="008A2EC7">
      <w:r>
        <w:separator/>
      </w:r>
    </w:p>
  </w:footnote>
  <w:footnote w:type="continuationSeparator" w:id="0">
    <w:p w:rsidR="00A85369" w:rsidRDefault="00A85369" w:rsidP="008A2EC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CE5" w:rsidRDefault="007143DA">
    <w:pPr>
      <w:pStyle w:val="a7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506" type="#_x0000_t75" style="position:absolute;margin-left:0;margin-top:0;width:597.75pt;height:844.5pt;z-index:-251659264;mso-position-horizontal:center;mso-position-horizontal-relative:margin;mso-position-vertical:center;mso-position-vertical-relative:margin" o:allowincell="f">
          <v:imagedata r:id="rId1" o:title="Рамка2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CE5" w:rsidRDefault="007143DA">
    <w:pPr>
      <w:pStyle w:val="a7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505" type="#_x0000_t75" style="position:absolute;margin-left:0;margin-top:0;width:597.75pt;height:844.5pt;z-index:-251658240;mso-position-horizontal:center;mso-position-horizontal-relative:margin;mso-position-vertical:center;mso-position-vertical-relative:margin" o:allowincell="f">
          <v:imagedata r:id="rId1" o:title="Рамка2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D14AA7DE"/>
    <w:lvl w:ilvl="0">
      <w:start w:val="2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1">
    <w:nsid w:val="00000003"/>
    <w:multiLevelType w:val="multilevel"/>
    <w:tmpl w:val="00000002"/>
    <w:lvl w:ilvl="0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2">
    <w:nsid w:val="00000005"/>
    <w:multiLevelType w:val="multilevel"/>
    <w:tmpl w:val="00000004"/>
    <w:lvl w:ilvl="0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4">
    <w:nsid w:val="00000009"/>
    <w:multiLevelType w:val="multilevel"/>
    <w:tmpl w:val="00000008"/>
    <w:lvl w:ilvl="0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5">
    <w:nsid w:val="0000000B"/>
    <w:multiLevelType w:val="multilevel"/>
    <w:tmpl w:val="0000000A"/>
    <w:lvl w:ilvl="0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6">
    <w:nsid w:val="0000000D"/>
    <w:multiLevelType w:val="multilevel"/>
    <w:tmpl w:val="0000000C"/>
    <w:lvl w:ilvl="0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7">
    <w:nsid w:val="0000000F"/>
    <w:multiLevelType w:val="multilevel"/>
    <w:tmpl w:val="0000000E"/>
    <w:lvl w:ilvl="0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8">
    <w:nsid w:val="00000011"/>
    <w:multiLevelType w:val="multilevel"/>
    <w:tmpl w:val="00000010"/>
    <w:lvl w:ilvl="0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9">
    <w:nsid w:val="077373DF"/>
    <w:multiLevelType w:val="hybridMultilevel"/>
    <w:tmpl w:val="86EEE5D6"/>
    <w:lvl w:ilvl="0" w:tplc="E92AAC06">
      <w:start w:val="1"/>
      <w:numFmt w:val="decimal"/>
      <w:lvlText w:val="%1."/>
      <w:lvlJc w:val="left"/>
      <w:pPr>
        <w:ind w:left="180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155F1C50"/>
    <w:multiLevelType w:val="multilevel"/>
    <w:tmpl w:val="A21EDA3A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i w:val="0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1">
    <w:nsid w:val="25C70B57"/>
    <w:multiLevelType w:val="hybridMultilevel"/>
    <w:tmpl w:val="58227F8E"/>
    <w:lvl w:ilvl="0" w:tplc="6E66A3B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E9703CF"/>
    <w:multiLevelType w:val="hybridMultilevel"/>
    <w:tmpl w:val="7D64C4F4"/>
    <w:lvl w:ilvl="0" w:tplc="CAE66F16">
      <w:numFmt w:val="bullet"/>
      <w:lvlText w:val="-"/>
      <w:lvlJc w:val="left"/>
      <w:pPr>
        <w:ind w:left="25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3">
    <w:nsid w:val="402A53B3"/>
    <w:multiLevelType w:val="hybridMultilevel"/>
    <w:tmpl w:val="28D82DD8"/>
    <w:lvl w:ilvl="0" w:tplc="5EDEC536">
      <w:start w:val="1"/>
      <w:numFmt w:val="decimal"/>
      <w:lvlText w:val="%1"/>
      <w:lvlJc w:val="left"/>
      <w:pPr>
        <w:ind w:left="72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EC150B"/>
    <w:multiLevelType w:val="hybridMultilevel"/>
    <w:tmpl w:val="ADB8FA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CD958E1"/>
    <w:multiLevelType w:val="multilevel"/>
    <w:tmpl w:val="F5CE636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4E6A795E"/>
    <w:multiLevelType w:val="hybridMultilevel"/>
    <w:tmpl w:val="D48CAF5E"/>
    <w:lvl w:ilvl="0" w:tplc="AE8A6DA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49E751D"/>
    <w:multiLevelType w:val="hybridMultilevel"/>
    <w:tmpl w:val="A5AE7630"/>
    <w:lvl w:ilvl="0" w:tplc="8780C40C">
      <w:start w:val="1"/>
      <w:numFmt w:val="decimal"/>
      <w:lvlText w:val="%1)"/>
      <w:lvlJc w:val="left"/>
      <w:pPr>
        <w:ind w:left="1069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6FF2B43"/>
    <w:multiLevelType w:val="multilevel"/>
    <w:tmpl w:val="42646832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9">
    <w:nsid w:val="61041634"/>
    <w:multiLevelType w:val="multilevel"/>
    <w:tmpl w:val="E416C958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0">
    <w:nsid w:val="648E57C6"/>
    <w:multiLevelType w:val="multilevel"/>
    <w:tmpl w:val="2FD6999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>
    <w:nsid w:val="671F5E87"/>
    <w:multiLevelType w:val="hybridMultilevel"/>
    <w:tmpl w:val="591E460C"/>
    <w:lvl w:ilvl="0" w:tplc="CAE66F1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74A564E"/>
    <w:multiLevelType w:val="multilevel"/>
    <w:tmpl w:val="6DC6A13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69F4091B"/>
    <w:multiLevelType w:val="hybridMultilevel"/>
    <w:tmpl w:val="ADFE62A2"/>
    <w:lvl w:ilvl="0" w:tplc="AE8A6D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E771E2B"/>
    <w:multiLevelType w:val="hybridMultilevel"/>
    <w:tmpl w:val="DB00445C"/>
    <w:lvl w:ilvl="0" w:tplc="2D5EE48E">
      <w:start w:val="1"/>
      <w:numFmt w:val="decimal"/>
      <w:lvlText w:val="%1"/>
      <w:lvlJc w:val="left"/>
      <w:pPr>
        <w:ind w:left="1069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8"/>
  </w:num>
  <w:num w:numId="11">
    <w:abstractNumId w:val="20"/>
  </w:num>
  <w:num w:numId="12">
    <w:abstractNumId w:val="22"/>
  </w:num>
  <w:num w:numId="13">
    <w:abstractNumId w:val="15"/>
  </w:num>
  <w:num w:numId="14">
    <w:abstractNumId w:val="11"/>
  </w:num>
  <w:num w:numId="15">
    <w:abstractNumId w:val="19"/>
  </w:num>
  <w:num w:numId="16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3"/>
  </w:num>
  <w:num w:numId="18">
    <w:abstractNumId w:val="10"/>
  </w:num>
  <w:num w:numId="19">
    <w:abstractNumId w:val="9"/>
  </w:num>
  <w:num w:numId="20">
    <w:abstractNumId w:val="21"/>
  </w:num>
  <w:num w:numId="21">
    <w:abstractNumId w:val="12"/>
  </w:num>
  <w:num w:numId="22">
    <w:abstractNumId w:val="18"/>
  </w:num>
  <w:num w:numId="23">
    <w:abstractNumId w:val="17"/>
  </w:num>
  <w:num w:numId="24">
    <w:abstractNumId w:val="13"/>
  </w:num>
  <w:num w:numId="25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4578"/>
    <o:shapelayout v:ext="edit">
      <o:idmap v:ext="edit" data="21"/>
    </o:shapelayout>
  </w:hdrShapeDefaults>
  <w:footnotePr>
    <w:footnote w:id="-1"/>
    <w:footnote w:id="0"/>
  </w:footnotePr>
  <w:endnotePr>
    <w:endnote w:id="-1"/>
    <w:endnote w:id="0"/>
  </w:endnotePr>
  <w:compat/>
  <w:rsids>
    <w:rsidRoot w:val="003451A0"/>
    <w:rsid w:val="0000263B"/>
    <w:rsid w:val="00011161"/>
    <w:rsid w:val="00015CE5"/>
    <w:rsid w:val="000335E7"/>
    <w:rsid w:val="00055B17"/>
    <w:rsid w:val="00072C7E"/>
    <w:rsid w:val="00095926"/>
    <w:rsid w:val="00096E05"/>
    <w:rsid w:val="000B6EDF"/>
    <w:rsid w:val="000E553E"/>
    <w:rsid w:val="000F2533"/>
    <w:rsid w:val="000F310F"/>
    <w:rsid w:val="00120CD8"/>
    <w:rsid w:val="00125019"/>
    <w:rsid w:val="00135F8C"/>
    <w:rsid w:val="001451B6"/>
    <w:rsid w:val="00150FDD"/>
    <w:rsid w:val="00153717"/>
    <w:rsid w:val="0015618B"/>
    <w:rsid w:val="00161363"/>
    <w:rsid w:val="0018170A"/>
    <w:rsid w:val="00182DC9"/>
    <w:rsid w:val="00183AD8"/>
    <w:rsid w:val="001A2EB8"/>
    <w:rsid w:val="001A33DF"/>
    <w:rsid w:val="001B778E"/>
    <w:rsid w:val="001C07F8"/>
    <w:rsid w:val="001C6972"/>
    <w:rsid w:val="001F7EEC"/>
    <w:rsid w:val="002373B3"/>
    <w:rsid w:val="002828E4"/>
    <w:rsid w:val="00287E07"/>
    <w:rsid w:val="002A01E3"/>
    <w:rsid w:val="002A328E"/>
    <w:rsid w:val="002C20D3"/>
    <w:rsid w:val="002D73A5"/>
    <w:rsid w:val="002E2CBA"/>
    <w:rsid w:val="002F7B88"/>
    <w:rsid w:val="00317FDF"/>
    <w:rsid w:val="003451A0"/>
    <w:rsid w:val="003600EA"/>
    <w:rsid w:val="003615D5"/>
    <w:rsid w:val="00380838"/>
    <w:rsid w:val="00385FB4"/>
    <w:rsid w:val="00396DC3"/>
    <w:rsid w:val="003979F3"/>
    <w:rsid w:val="003A395D"/>
    <w:rsid w:val="003B3EB2"/>
    <w:rsid w:val="003B7F62"/>
    <w:rsid w:val="003D50ED"/>
    <w:rsid w:val="003D7AD1"/>
    <w:rsid w:val="00405BD1"/>
    <w:rsid w:val="00405E9F"/>
    <w:rsid w:val="0041018F"/>
    <w:rsid w:val="0041556C"/>
    <w:rsid w:val="0041610D"/>
    <w:rsid w:val="004368CF"/>
    <w:rsid w:val="00441307"/>
    <w:rsid w:val="00441E0B"/>
    <w:rsid w:val="0047401A"/>
    <w:rsid w:val="0048158A"/>
    <w:rsid w:val="00493FA3"/>
    <w:rsid w:val="004A30F9"/>
    <w:rsid w:val="004B1167"/>
    <w:rsid w:val="004C208B"/>
    <w:rsid w:val="004C48F0"/>
    <w:rsid w:val="004F4AE1"/>
    <w:rsid w:val="005124AC"/>
    <w:rsid w:val="00523AD5"/>
    <w:rsid w:val="0052711F"/>
    <w:rsid w:val="005319F6"/>
    <w:rsid w:val="00536CF4"/>
    <w:rsid w:val="005402C4"/>
    <w:rsid w:val="005409CB"/>
    <w:rsid w:val="0056728B"/>
    <w:rsid w:val="00585DDF"/>
    <w:rsid w:val="00596322"/>
    <w:rsid w:val="005B34BB"/>
    <w:rsid w:val="005E3A5D"/>
    <w:rsid w:val="005E7F4D"/>
    <w:rsid w:val="006047D1"/>
    <w:rsid w:val="006047E5"/>
    <w:rsid w:val="006051E4"/>
    <w:rsid w:val="00605A05"/>
    <w:rsid w:val="006134DA"/>
    <w:rsid w:val="00616E27"/>
    <w:rsid w:val="00655411"/>
    <w:rsid w:val="00662D3F"/>
    <w:rsid w:val="006A0A73"/>
    <w:rsid w:val="006A43B1"/>
    <w:rsid w:val="006B22D1"/>
    <w:rsid w:val="006C582E"/>
    <w:rsid w:val="006D52FA"/>
    <w:rsid w:val="006D60D2"/>
    <w:rsid w:val="007143DA"/>
    <w:rsid w:val="007163A1"/>
    <w:rsid w:val="00722A4A"/>
    <w:rsid w:val="007356BA"/>
    <w:rsid w:val="0074612E"/>
    <w:rsid w:val="0076140A"/>
    <w:rsid w:val="007644A3"/>
    <w:rsid w:val="0077513A"/>
    <w:rsid w:val="00787F05"/>
    <w:rsid w:val="00794DB9"/>
    <w:rsid w:val="007A5245"/>
    <w:rsid w:val="007B436E"/>
    <w:rsid w:val="00831E01"/>
    <w:rsid w:val="00833390"/>
    <w:rsid w:val="00842709"/>
    <w:rsid w:val="0085654E"/>
    <w:rsid w:val="00862DF9"/>
    <w:rsid w:val="008730D5"/>
    <w:rsid w:val="00891BF3"/>
    <w:rsid w:val="0089392F"/>
    <w:rsid w:val="008A2EC7"/>
    <w:rsid w:val="008A3795"/>
    <w:rsid w:val="008A4CD6"/>
    <w:rsid w:val="008A6B05"/>
    <w:rsid w:val="008B5E6D"/>
    <w:rsid w:val="008C0AD8"/>
    <w:rsid w:val="008C3849"/>
    <w:rsid w:val="008C5E34"/>
    <w:rsid w:val="008E69B9"/>
    <w:rsid w:val="009432D5"/>
    <w:rsid w:val="00954C9D"/>
    <w:rsid w:val="00971185"/>
    <w:rsid w:val="009B28BA"/>
    <w:rsid w:val="009C7E20"/>
    <w:rsid w:val="009D23EB"/>
    <w:rsid w:val="009D2A46"/>
    <w:rsid w:val="009D4BE4"/>
    <w:rsid w:val="009E1796"/>
    <w:rsid w:val="009F3397"/>
    <w:rsid w:val="00A15B29"/>
    <w:rsid w:val="00A363F3"/>
    <w:rsid w:val="00A5207A"/>
    <w:rsid w:val="00A56253"/>
    <w:rsid w:val="00A5780B"/>
    <w:rsid w:val="00A60822"/>
    <w:rsid w:val="00A83C39"/>
    <w:rsid w:val="00A85369"/>
    <w:rsid w:val="00A853FB"/>
    <w:rsid w:val="00AA0E51"/>
    <w:rsid w:val="00AB7EC1"/>
    <w:rsid w:val="00AE584D"/>
    <w:rsid w:val="00AF4081"/>
    <w:rsid w:val="00B04CFB"/>
    <w:rsid w:val="00B227FF"/>
    <w:rsid w:val="00B27AA8"/>
    <w:rsid w:val="00B34D8D"/>
    <w:rsid w:val="00B421F3"/>
    <w:rsid w:val="00B51F3F"/>
    <w:rsid w:val="00B627ED"/>
    <w:rsid w:val="00B7298A"/>
    <w:rsid w:val="00B75BB5"/>
    <w:rsid w:val="00B81FB2"/>
    <w:rsid w:val="00B82251"/>
    <w:rsid w:val="00B85AA6"/>
    <w:rsid w:val="00B90089"/>
    <w:rsid w:val="00B95444"/>
    <w:rsid w:val="00BB21BE"/>
    <w:rsid w:val="00BB5CF0"/>
    <w:rsid w:val="00BD411F"/>
    <w:rsid w:val="00BF2C71"/>
    <w:rsid w:val="00C04B8E"/>
    <w:rsid w:val="00C1476F"/>
    <w:rsid w:val="00C25658"/>
    <w:rsid w:val="00C31592"/>
    <w:rsid w:val="00C34101"/>
    <w:rsid w:val="00C45B18"/>
    <w:rsid w:val="00C64377"/>
    <w:rsid w:val="00C86792"/>
    <w:rsid w:val="00C934E1"/>
    <w:rsid w:val="00CA36E9"/>
    <w:rsid w:val="00CA4202"/>
    <w:rsid w:val="00CB16D7"/>
    <w:rsid w:val="00CC1F15"/>
    <w:rsid w:val="00CD3BC5"/>
    <w:rsid w:val="00D04352"/>
    <w:rsid w:val="00D052D4"/>
    <w:rsid w:val="00D14C0F"/>
    <w:rsid w:val="00D20ED7"/>
    <w:rsid w:val="00D60FCC"/>
    <w:rsid w:val="00D859F8"/>
    <w:rsid w:val="00D969FF"/>
    <w:rsid w:val="00DA0B3E"/>
    <w:rsid w:val="00DB6C5D"/>
    <w:rsid w:val="00DD2B85"/>
    <w:rsid w:val="00E016A4"/>
    <w:rsid w:val="00E04E36"/>
    <w:rsid w:val="00E15F7F"/>
    <w:rsid w:val="00E173C9"/>
    <w:rsid w:val="00E244D2"/>
    <w:rsid w:val="00E24935"/>
    <w:rsid w:val="00E50F87"/>
    <w:rsid w:val="00E63BE9"/>
    <w:rsid w:val="00E641AA"/>
    <w:rsid w:val="00E72DE9"/>
    <w:rsid w:val="00E73458"/>
    <w:rsid w:val="00E76184"/>
    <w:rsid w:val="00E81923"/>
    <w:rsid w:val="00E963B9"/>
    <w:rsid w:val="00EA46E1"/>
    <w:rsid w:val="00EA578C"/>
    <w:rsid w:val="00EB1979"/>
    <w:rsid w:val="00EB2B0D"/>
    <w:rsid w:val="00EE0F0B"/>
    <w:rsid w:val="00EE2DDC"/>
    <w:rsid w:val="00EE409A"/>
    <w:rsid w:val="00EF1FDC"/>
    <w:rsid w:val="00EF2B0E"/>
    <w:rsid w:val="00EF34E0"/>
    <w:rsid w:val="00F244B0"/>
    <w:rsid w:val="00F34237"/>
    <w:rsid w:val="00F56014"/>
    <w:rsid w:val="00F6311B"/>
    <w:rsid w:val="00F742D5"/>
    <w:rsid w:val="00F903BD"/>
    <w:rsid w:val="00FA1ED1"/>
    <w:rsid w:val="00FA2467"/>
    <w:rsid w:val="00FB5A64"/>
    <w:rsid w:val="00FC319C"/>
    <w:rsid w:val="00FD33CB"/>
    <w:rsid w:val="00FE3743"/>
    <w:rsid w:val="00FF6E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51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B7F6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74612E"/>
    <w:pPr>
      <w:keepNext/>
      <w:jc w:val="center"/>
      <w:outlineLvl w:val="2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3451A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F6EB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F6EB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rsid w:val="0074612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6">
    <w:name w:val="Основной текст_"/>
    <w:link w:val="11"/>
    <w:rsid w:val="00862DF9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11">
    <w:name w:val="Основной текст1"/>
    <w:basedOn w:val="a"/>
    <w:link w:val="a6"/>
    <w:rsid w:val="00862DF9"/>
    <w:pPr>
      <w:shd w:val="clear" w:color="auto" w:fill="FFFFFF"/>
      <w:spacing w:before="5760" w:line="0" w:lineRule="atLeast"/>
    </w:pPr>
    <w:rPr>
      <w:sz w:val="27"/>
      <w:szCs w:val="27"/>
      <w:lang w:eastAsia="en-US"/>
    </w:rPr>
  </w:style>
  <w:style w:type="paragraph" w:styleId="a7">
    <w:name w:val="header"/>
    <w:basedOn w:val="a"/>
    <w:link w:val="a8"/>
    <w:semiHidden/>
    <w:unhideWhenUsed/>
    <w:rsid w:val="008A2EC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A2EC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8A2EC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8A2EC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3B7F6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">
    <w:name w:val="Основной текст (2)_"/>
    <w:basedOn w:val="a0"/>
    <w:link w:val="20"/>
    <w:uiPriority w:val="99"/>
    <w:rsid w:val="00BF2C71"/>
    <w:rPr>
      <w:rFonts w:ascii="Arial" w:hAnsi="Arial" w:cs="Arial"/>
      <w:sz w:val="19"/>
      <w:szCs w:val="19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BF2C71"/>
    <w:pPr>
      <w:widowControl w:val="0"/>
      <w:shd w:val="clear" w:color="auto" w:fill="FFFFFF"/>
      <w:spacing w:before="300" w:after="240" w:line="230" w:lineRule="exact"/>
      <w:jc w:val="both"/>
    </w:pPr>
    <w:rPr>
      <w:rFonts w:ascii="Arial" w:eastAsiaTheme="minorHAnsi" w:hAnsi="Arial" w:cs="Arial"/>
      <w:sz w:val="19"/>
      <w:szCs w:val="19"/>
      <w:lang w:eastAsia="en-US"/>
    </w:rPr>
  </w:style>
  <w:style w:type="character" w:customStyle="1" w:styleId="12">
    <w:name w:val="Заголовок №1_"/>
    <w:basedOn w:val="a0"/>
    <w:link w:val="13"/>
    <w:uiPriority w:val="99"/>
    <w:rsid w:val="00BF2C71"/>
    <w:rPr>
      <w:rFonts w:ascii="Arial" w:hAnsi="Arial" w:cs="Arial"/>
      <w:b/>
      <w:bCs/>
      <w:sz w:val="36"/>
      <w:szCs w:val="36"/>
      <w:shd w:val="clear" w:color="auto" w:fill="FFFFFF"/>
    </w:rPr>
  </w:style>
  <w:style w:type="paragraph" w:customStyle="1" w:styleId="13">
    <w:name w:val="Заголовок №1"/>
    <w:basedOn w:val="a"/>
    <w:link w:val="12"/>
    <w:uiPriority w:val="99"/>
    <w:rsid w:val="00BF2C71"/>
    <w:pPr>
      <w:widowControl w:val="0"/>
      <w:shd w:val="clear" w:color="auto" w:fill="FFFFFF"/>
      <w:spacing w:before="2520" w:after="780" w:line="946" w:lineRule="exact"/>
      <w:jc w:val="center"/>
      <w:outlineLvl w:val="0"/>
    </w:pPr>
    <w:rPr>
      <w:rFonts w:ascii="Arial" w:eastAsiaTheme="minorHAnsi" w:hAnsi="Arial" w:cs="Arial"/>
      <w:b/>
      <w:bCs/>
      <w:sz w:val="36"/>
      <w:szCs w:val="36"/>
      <w:lang w:eastAsia="en-US"/>
    </w:rPr>
  </w:style>
  <w:style w:type="paragraph" w:styleId="ab">
    <w:name w:val="Body Text"/>
    <w:basedOn w:val="a"/>
    <w:link w:val="ac"/>
    <w:unhideWhenUsed/>
    <w:rsid w:val="00B7298A"/>
    <w:rPr>
      <w:sz w:val="28"/>
    </w:rPr>
  </w:style>
  <w:style w:type="character" w:customStyle="1" w:styleId="ac">
    <w:name w:val="Основной текст Знак"/>
    <w:basedOn w:val="a0"/>
    <w:link w:val="ab"/>
    <w:rsid w:val="00B7298A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Pa6">
    <w:name w:val="Pa6"/>
    <w:basedOn w:val="a"/>
    <w:next w:val="a"/>
    <w:uiPriority w:val="99"/>
    <w:rsid w:val="00B7298A"/>
    <w:pPr>
      <w:autoSpaceDE w:val="0"/>
      <w:autoSpaceDN w:val="0"/>
      <w:adjustRightInd w:val="0"/>
      <w:spacing w:line="201" w:lineRule="atLeast"/>
    </w:pPr>
    <w:rPr>
      <w:rFonts w:ascii="Arial" w:eastAsiaTheme="minorEastAsia" w:hAnsi="Arial" w:cs="Arial"/>
    </w:rPr>
  </w:style>
  <w:style w:type="paragraph" w:styleId="ad">
    <w:name w:val="Normal (Web)"/>
    <w:basedOn w:val="a"/>
    <w:uiPriority w:val="99"/>
    <w:semiHidden/>
    <w:unhideWhenUsed/>
    <w:rsid w:val="00B7298A"/>
    <w:pPr>
      <w:spacing w:before="100" w:beforeAutospacing="1" w:after="100" w:afterAutospacing="1"/>
    </w:pPr>
  </w:style>
  <w:style w:type="character" w:styleId="ae">
    <w:name w:val="Strong"/>
    <w:basedOn w:val="a0"/>
    <w:uiPriority w:val="22"/>
    <w:qFormat/>
    <w:rsid w:val="00B7298A"/>
    <w:rPr>
      <w:b/>
      <w:bCs/>
    </w:rPr>
  </w:style>
  <w:style w:type="paragraph" w:styleId="14">
    <w:name w:val="toc 1"/>
    <w:basedOn w:val="a"/>
    <w:next w:val="a"/>
    <w:autoRedefine/>
    <w:semiHidden/>
    <w:rsid w:val="007356BA"/>
  </w:style>
  <w:style w:type="paragraph" w:styleId="af">
    <w:name w:val="caption"/>
    <w:basedOn w:val="a"/>
    <w:next w:val="a"/>
    <w:qFormat/>
    <w:rsid w:val="007356BA"/>
    <w:pPr>
      <w:spacing w:before="120" w:after="120"/>
    </w:pPr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262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7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35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oleObject" Target="embeddings/oleObject2.bin"/><Relationship Id="rId18" Type="http://schemas.openxmlformats.org/officeDocument/2006/relationships/image" Target="media/image8.wmf"/><Relationship Id="rId26" Type="http://schemas.openxmlformats.org/officeDocument/2006/relationships/image" Target="media/image12.wmf"/><Relationship Id="rId3" Type="http://schemas.openxmlformats.org/officeDocument/2006/relationships/settings" Target="settings.xml"/><Relationship Id="rId21" Type="http://schemas.openxmlformats.org/officeDocument/2006/relationships/oleObject" Target="embeddings/oleObject6.bin"/><Relationship Id="rId34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5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wmf"/><Relationship Id="rId20" Type="http://schemas.openxmlformats.org/officeDocument/2006/relationships/image" Target="media/image9.wmf"/><Relationship Id="rId29" Type="http://schemas.openxmlformats.org/officeDocument/2006/relationships/oleObject" Target="embeddings/oleObject10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1.wmf"/><Relationship Id="rId32" Type="http://schemas.openxmlformats.org/officeDocument/2006/relationships/oleObject" Target="embeddings/oleObject12.bin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3.wmf"/><Relationship Id="rId36" Type="http://schemas.openxmlformats.org/officeDocument/2006/relationships/image" Target="media/image17.png"/><Relationship Id="rId10" Type="http://schemas.openxmlformats.org/officeDocument/2006/relationships/image" Target="media/image4.w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1.bin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wmf"/><Relationship Id="rId22" Type="http://schemas.openxmlformats.org/officeDocument/2006/relationships/image" Target="media/image10.wmf"/><Relationship Id="rId27" Type="http://schemas.openxmlformats.org/officeDocument/2006/relationships/oleObject" Target="embeddings/oleObject9.bin"/><Relationship Id="rId30" Type="http://schemas.openxmlformats.org/officeDocument/2006/relationships/image" Target="media/image14.wmf"/><Relationship Id="rId35" Type="http://schemas.openxmlformats.org/officeDocument/2006/relationships/image" Target="media/image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</Pages>
  <Words>4688</Words>
  <Characters>26726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UrGZK</Company>
  <LinksUpToDate>false</LinksUpToDate>
  <CharactersWithSpaces>31352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User</cp:lastModifiedBy>
  <cp:revision>36</cp:revision>
  <cp:lastPrinted>2023-02-02T06:48:00Z</cp:lastPrinted>
  <dcterms:created xsi:type="dcterms:W3CDTF">2021-07-22T05:52:00Z</dcterms:created>
  <dcterms:modified xsi:type="dcterms:W3CDTF">2024-01-23T06:21:00Z</dcterms:modified>
</cp:coreProperties>
</file>